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Y="421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73"/>
        <w:gridCol w:w="8561"/>
        <w:gridCol w:w="9"/>
      </w:tblGrid>
      <w:tr w:rsidR="0021147A" w:rsidRPr="00343EB1" w:rsidTr="00FC1A5B">
        <w:trPr>
          <w:trHeight w:val="662"/>
        </w:trPr>
        <w:tc>
          <w:tcPr>
            <w:tcW w:w="17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1147A" w:rsidRPr="00343EB1" w:rsidRDefault="0021147A" w:rsidP="00FC1A5B">
            <w:pPr>
              <w:spacing w:line="240" w:lineRule="auto"/>
              <w:rPr>
                <w:rFonts w:ascii="Cambria" w:eastAsia="Calibri" w:hAnsi="Cambria"/>
                <w:sz w:val="16"/>
                <w:szCs w:val="16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676275" cy="1037590"/>
                  <wp:effectExtent l="19050" t="0" r="9525" b="0"/>
                  <wp:docPr id="1" name="Picture 1" descr="Stema comunei Ungheni">
                    <a:hlinkClick xmlns:a="http://schemas.openxmlformats.org/drawingml/2006/main" r:id="rId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munei Unghe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1037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1147A" w:rsidRDefault="0021147A" w:rsidP="00FC1A5B">
            <w:pPr>
              <w:spacing w:line="240" w:lineRule="auto"/>
              <w:ind w:left="-66"/>
              <w:jc w:val="center"/>
              <w:rPr>
                <w:rFonts w:ascii="Cambria" w:eastAsia="Calibri" w:hAnsi="Cambria"/>
                <w:sz w:val="28"/>
                <w:szCs w:val="28"/>
              </w:rPr>
            </w:pPr>
          </w:p>
          <w:p w:rsidR="0021147A" w:rsidRPr="00343EB1" w:rsidRDefault="0021147A" w:rsidP="00FC1A5B">
            <w:pPr>
              <w:spacing w:line="240" w:lineRule="auto"/>
              <w:ind w:left="-66"/>
              <w:jc w:val="center"/>
              <w:rPr>
                <w:b/>
                <w:lang w:val="it-IT"/>
              </w:rPr>
            </w:pPr>
            <w:r w:rsidRPr="00343EB1">
              <w:rPr>
                <w:b/>
                <w:lang w:val="it-IT"/>
              </w:rPr>
              <w:t>ROM</w:t>
            </w:r>
            <w:r w:rsidRPr="00343EB1">
              <w:rPr>
                <w:b/>
              </w:rPr>
              <w:t>Â</w:t>
            </w:r>
            <w:r w:rsidRPr="00343EB1">
              <w:rPr>
                <w:b/>
                <w:lang w:val="it-IT"/>
              </w:rPr>
              <w:t>NIA</w:t>
            </w:r>
          </w:p>
          <w:p w:rsidR="0021147A" w:rsidRPr="00343EB1" w:rsidRDefault="0021147A" w:rsidP="00FC1A5B">
            <w:pPr>
              <w:spacing w:line="240" w:lineRule="auto"/>
              <w:ind w:left="-66"/>
              <w:jc w:val="center"/>
              <w:rPr>
                <w:b/>
                <w:lang w:val="it-IT"/>
              </w:rPr>
            </w:pPr>
            <w:r w:rsidRPr="00343EB1">
              <w:rPr>
                <w:b/>
                <w:lang w:val="it-IT"/>
              </w:rPr>
              <w:t>JUDETUL IAŞI</w:t>
            </w:r>
          </w:p>
          <w:p w:rsidR="0021147A" w:rsidRPr="00343EB1" w:rsidRDefault="0021147A" w:rsidP="00FC1A5B">
            <w:pPr>
              <w:spacing w:line="240" w:lineRule="auto"/>
              <w:ind w:left="-66"/>
              <w:jc w:val="center"/>
              <w:rPr>
                <w:rFonts w:ascii="Arial Black" w:eastAsia="Calibri" w:hAnsi="Arial Black"/>
                <w:lang w:val="it-IT"/>
              </w:rPr>
            </w:pPr>
            <w:r>
              <w:rPr>
                <w:b/>
                <w:lang w:val="it-IT"/>
              </w:rPr>
              <w:t xml:space="preserve">PRIMARIA COMUNEI  </w:t>
            </w:r>
            <w:r w:rsidRPr="00343EB1">
              <w:rPr>
                <w:b/>
                <w:lang w:val="it-IT"/>
              </w:rPr>
              <w:t xml:space="preserve"> UNGHENI</w:t>
            </w:r>
          </w:p>
        </w:tc>
      </w:tr>
      <w:tr w:rsidR="0021147A" w:rsidRPr="00343EB1" w:rsidTr="00FC1A5B">
        <w:trPr>
          <w:gridAfter w:val="1"/>
          <w:wAfter w:w="9" w:type="dxa"/>
          <w:trHeight w:val="379"/>
        </w:trPr>
        <w:tc>
          <w:tcPr>
            <w:tcW w:w="10334" w:type="dxa"/>
            <w:gridSpan w:val="2"/>
            <w:tcBorders>
              <w:top w:val="nil"/>
              <w:left w:val="single" w:sz="4" w:space="0" w:color="FFFFFF"/>
              <w:bottom w:val="threeDEmboss" w:sz="24" w:space="0" w:color="auto"/>
              <w:right w:val="single" w:sz="4" w:space="0" w:color="FFFFFF"/>
            </w:tcBorders>
            <w:shd w:val="clear" w:color="auto" w:fill="FFFFFF"/>
            <w:hideMark/>
          </w:tcPr>
          <w:p w:rsidR="0021147A" w:rsidRDefault="0021147A" w:rsidP="00FC1A5B">
            <w:pPr>
              <w:spacing w:line="240" w:lineRule="auto"/>
              <w:jc w:val="both"/>
              <w:rPr>
                <w:rFonts w:eastAsia="Calibri"/>
                <w:i/>
                <w:sz w:val="18"/>
                <w:szCs w:val="18"/>
                <w:lang w:val="it-IT"/>
              </w:rPr>
            </w:pPr>
            <w:r w:rsidRPr="00343EB1">
              <w:rPr>
                <w:i/>
                <w:sz w:val="18"/>
                <w:szCs w:val="18"/>
                <w:lang w:val="it-IT"/>
              </w:rPr>
              <w:t>Comuna Ungheni, Judeţul Iaşi, ROM</w:t>
            </w:r>
            <w:r w:rsidRPr="00343EB1">
              <w:rPr>
                <w:i/>
                <w:sz w:val="18"/>
                <w:szCs w:val="18"/>
              </w:rPr>
              <w:t>ÂNIA</w:t>
            </w:r>
            <w:r w:rsidRPr="00343EB1">
              <w:rPr>
                <w:i/>
                <w:sz w:val="18"/>
                <w:szCs w:val="18"/>
                <w:lang w:val="it-IT"/>
              </w:rPr>
              <w:t>;</w:t>
            </w:r>
          </w:p>
          <w:p w:rsidR="0021147A" w:rsidRPr="00343EB1" w:rsidRDefault="0021147A" w:rsidP="00FC1A5B">
            <w:pPr>
              <w:spacing w:line="240" w:lineRule="auto"/>
              <w:jc w:val="both"/>
              <w:rPr>
                <w:i/>
                <w:sz w:val="18"/>
                <w:szCs w:val="18"/>
              </w:rPr>
            </w:pPr>
            <w:r w:rsidRPr="00343EB1">
              <w:rPr>
                <w:i/>
                <w:sz w:val="18"/>
                <w:szCs w:val="18"/>
              </w:rPr>
              <w:t xml:space="preserve">Tel./Fax: (004) 0232 – 295333; </w:t>
            </w:r>
          </w:p>
          <w:p w:rsidR="0021147A" w:rsidRPr="00343EB1" w:rsidRDefault="0021147A" w:rsidP="00FC1A5B">
            <w:pPr>
              <w:spacing w:line="240" w:lineRule="auto"/>
              <w:jc w:val="both"/>
              <w:rPr>
                <w:rFonts w:eastAsia="Calibri"/>
              </w:rPr>
            </w:pPr>
            <w:r w:rsidRPr="00343EB1">
              <w:rPr>
                <w:i/>
                <w:sz w:val="18"/>
                <w:szCs w:val="18"/>
              </w:rPr>
              <w:t>COD FISCAL  4540674; E-mail:primariaungheniiasi@yahoo.com</w:t>
            </w:r>
          </w:p>
        </w:tc>
      </w:tr>
    </w:tbl>
    <w:p w:rsidR="009839A6" w:rsidRDefault="009839A6" w:rsidP="009839A6">
      <w:pPr>
        <w:pStyle w:val="Heading3"/>
        <w:tabs>
          <w:tab w:val="left" w:pos="561"/>
        </w:tabs>
        <w:spacing w:before="0" w:after="0" w:line="240" w:lineRule="auto"/>
        <w:rPr>
          <w:rFonts w:ascii="Arial Black" w:hAnsi="Arial Black"/>
          <w:b/>
          <w:color w:val="auto"/>
          <w:sz w:val="22"/>
          <w:szCs w:val="22"/>
          <w:u w:val="single"/>
          <w:lang w:val="ro-RO"/>
        </w:rPr>
      </w:pPr>
      <w:r>
        <w:rPr>
          <w:rFonts w:ascii="Arial Black" w:hAnsi="Arial Black"/>
          <w:b/>
          <w:color w:val="auto"/>
          <w:sz w:val="22"/>
          <w:szCs w:val="22"/>
          <w:u w:val="single"/>
          <w:lang w:val="ro-RO"/>
        </w:rPr>
        <w:t>Nr</w:t>
      </w:r>
      <w:r w:rsidR="00F22D2C">
        <w:rPr>
          <w:rFonts w:ascii="Arial Black" w:hAnsi="Arial Black"/>
          <w:b/>
          <w:color w:val="auto"/>
          <w:sz w:val="22"/>
          <w:szCs w:val="22"/>
          <w:u w:val="single"/>
          <w:lang w:val="ro-RO"/>
        </w:rPr>
        <w:t>. 4216/17.08.2026</w:t>
      </w:r>
    </w:p>
    <w:p w:rsidR="00A15AFB" w:rsidRPr="00A6589F" w:rsidRDefault="00A15AFB" w:rsidP="009839A6">
      <w:pPr>
        <w:pStyle w:val="Heading3"/>
        <w:tabs>
          <w:tab w:val="left" w:pos="561"/>
        </w:tabs>
        <w:spacing w:before="0"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u w:val="single"/>
          <w:lang w:val="ro-RO"/>
        </w:rPr>
      </w:pPr>
      <w:r w:rsidRPr="00A6589F">
        <w:rPr>
          <w:rFonts w:ascii="Times New Roman" w:hAnsi="Times New Roman" w:cs="Times New Roman"/>
          <w:b/>
          <w:color w:val="auto"/>
          <w:sz w:val="24"/>
          <w:szCs w:val="24"/>
          <w:u w:val="single"/>
          <w:lang w:val="ro-RO"/>
        </w:rPr>
        <w:t>A N U N Ț</w:t>
      </w:r>
    </w:p>
    <w:p w:rsidR="00A15AFB" w:rsidRPr="00A6589F" w:rsidRDefault="00A15AFB" w:rsidP="009839A6">
      <w:pPr>
        <w:tabs>
          <w:tab w:val="left" w:pos="56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6589F">
        <w:rPr>
          <w:rFonts w:ascii="Times New Roman" w:hAnsi="Times New Roman" w:cs="Times New Roman"/>
          <w:b/>
          <w:sz w:val="24"/>
          <w:szCs w:val="24"/>
          <w:lang w:val="ro-RO"/>
        </w:rPr>
        <w:t xml:space="preserve">Examen de promovare în grad profesional la </w:t>
      </w:r>
    </w:p>
    <w:p w:rsidR="007E0A3B" w:rsidRPr="00A6589F" w:rsidRDefault="00B313CA" w:rsidP="009839A6">
      <w:pPr>
        <w:tabs>
          <w:tab w:val="left" w:pos="56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6589F">
        <w:rPr>
          <w:rFonts w:ascii="Times New Roman" w:hAnsi="Times New Roman" w:cs="Times New Roman"/>
          <w:b/>
          <w:sz w:val="24"/>
          <w:szCs w:val="24"/>
          <w:lang w:val="ro-RO"/>
        </w:rPr>
        <w:t xml:space="preserve">Compartiment </w:t>
      </w:r>
      <w:r w:rsidR="006A6F6F" w:rsidRPr="00A6589F">
        <w:rPr>
          <w:rFonts w:ascii="Times New Roman" w:hAnsi="Times New Roman" w:cs="Times New Roman"/>
          <w:b/>
          <w:sz w:val="24"/>
          <w:szCs w:val="24"/>
          <w:lang w:val="ro-RO"/>
        </w:rPr>
        <w:t>–Evidenta persoanelor-Stare civilă si Resurse Umane</w:t>
      </w:r>
    </w:p>
    <w:p w:rsidR="0031216A" w:rsidRPr="00A6589F" w:rsidRDefault="0031216A" w:rsidP="009839A6">
      <w:pPr>
        <w:tabs>
          <w:tab w:val="left" w:pos="56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15AFB" w:rsidRPr="00A6589F" w:rsidRDefault="00A15AFB" w:rsidP="0031216A">
      <w:pPr>
        <w:pStyle w:val="NormalWeb"/>
        <w:spacing w:before="0" w:beforeAutospacing="0" w:after="0" w:afterAutospacing="0"/>
        <w:ind w:firstLine="720"/>
        <w:jc w:val="both"/>
      </w:pPr>
      <w:r w:rsidRPr="00A6589F">
        <w:rPr>
          <w:bCs/>
          <w:lang w:val="ro-RO"/>
        </w:rPr>
        <w:t xml:space="preserve">În conformitate cu prevederile art. VII alin. (38) in Ordonanța de urgență a Guvernului nr.121/2023 </w:t>
      </w:r>
      <w:r w:rsidRPr="00A6589F">
        <w:rPr>
          <w:i/>
          <w:iCs/>
        </w:rPr>
        <w:t xml:space="preserve">pentru modificarea şi completarea </w:t>
      </w:r>
      <w:hyperlink w:history="1">
        <w:r w:rsidRPr="00A6589F">
          <w:rPr>
            <w:rStyle w:val="Hyperlink"/>
            <w:i/>
            <w:iCs/>
            <w:color w:val="auto"/>
          </w:rPr>
          <w:t>Ordonanţei de urgenţă a Guvernului nr. 57/2019</w:t>
        </w:r>
      </w:hyperlink>
      <w:r w:rsidRPr="00A6589F">
        <w:rPr>
          <w:i/>
          <w:iCs/>
        </w:rPr>
        <w:t xml:space="preserve"> privind Codul administrativ, precum şi pentru modificarea </w:t>
      </w:r>
      <w:hyperlink w:history="1">
        <w:r w:rsidRPr="00A6589F">
          <w:rPr>
            <w:rStyle w:val="Hyperlink"/>
            <w:i/>
            <w:iCs/>
            <w:color w:val="auto"/>
          </w:rPr>
          <w:t>art. III din Ordonanţa de urgenţă a Guvernului nr. 191/2022</w:t>
        </w:r>
      </w:hyperlink>
      <w:r w:rsidRPr="00A6589F">
        <w:rPr>
          <w:i/>
          <w:iCs/>
        </w:rPr>
        <w:t xml:space="preserve"> pentru modificarea şi completarea </w:t>
      </w:r>
      <w:hyperlink w:history="1">
        <w:r w:rsidRPr="00A6589F">
          <w:rPr>
            <w:rStyle w:val="Hyperlink"/>
            <w:i/>
            <w:iCs/>
            <w:color w:val="auto"/>
          </w:rPr>
          <w:t>Ordonanţei de urgenţă a Guvernului nr. 57/2019</w:t>
        </w:r>
      </w:hyperlink>
      <w:r w:rsidRPr="00A6589F">
        <w:rPr>
          <w:i/>
          <w:iCs/>
        </w:rPr>
        <w:t xml:space="preserve"> privind Codul administrativ</w:t>
      </w:r>
      <w:r w:rsidRPr="00A6589F">
        <w:rPr>
          <w:bCs/>
          <w:lang w:val="ro-RO"/>
        </w:rPr>
        <w:t xml:space="preserve"> și ale Anexei nr. 10 din Ordonanța de urgență a Guvernului nr. 57/2019 </w:t>
      </w:r>
      <w:r w:rsidRPr="00A6589F">
        <w:rPr>
          <w:bCs/>
          <w:i/>
          <w:iCs/>
          <w:lang w:val="ro-RO"/>
        </w:rPr>
        <w:t>privind Codul administrativ</w:t>
      </w:r>
      <w:r w:rsidRPr="00A6589F">
        <w:rPr>
          <w:bCs/>
          <w:lang w:val="ro-RO"/>
        </w:rPr>
        <w:t>, cu modificările și completările ulterioare,</w:t>
      </w:r>
    </w:p>
    <w:p w:rsidR="00A15AFB" w:rsidRPr="00A6589F" w:rsidRDefault="00B313CA" w:rsidP="0031216A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589F">
        <w:rPr>
          <w:rFonts w:ascii="Times New Roman" w:hAnsi="Times New Roman" w:cs="Times New Roman"/>
          <w:bCs/>
          <w:sz w:val="24"/>
          <w:szCs w:val="24"/>
          <w:lang w:val="ro-RO"/>
        </w:rPr>
        <w:t>Primaria comunei Ungheni</w:t>
      </w:r>
      <w:r w:rsidR="00A15AFB" w:rsidRPr="00A6589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organizează</w:t>
      </w:r>
      <w:r w:rsidR="009839A6" w:rsidRPr="00A6589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A15AFB" w:rsidRPr="00A6589F">
        <w:rPr>
          <w:rFonts w:ascii="Times New Roman" w:hAnsi="Times New Roman" w:cs="Times New Roman"/>
          <w:sz w:val="24"/>
          <w:szCs w:val="24"/>
          <w:u w:val="single"/>
          <w:lang w:val="ro-RO"/>
        </w:rPr>
        <w:t>EXAMEN DE PROMOVARE ÎN GRADUL PROFESIONAL</w:t>
      </w:r>
      <w:r w:rsidR="00A15AFB" w:rsidRPr="00A6589F">
        <w:rPr>
          <w:rFonts w:ascii="Times New Roman" w:hAnsi="Times New Roman" w:cs="Times New Roman"/>
          <w:sz w:val="24"/>
          <w:szCs w:val="24"/>
          <w:lang w:val="ro-RO"/>
        </w:rPr>
        <w:t xml:space="preserve"> pentru următoarele funcții publice de execuție:</w:t>
      </w:r>
    </w:p>
    <w:p w:rsidR="00A15AFB" w:rsidRPr="00A6589F" w:rsidRDefault="00A15AFB" w:rsidP="00A15AFB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tbl>
      <w:tblPr>
        <w:tblStyle w:val="TableGrid"/>
        <w:tblW w:w="9493" w:type="dxa"/>
        <w:tblLayout w:type="fixed"/>
        <w:tblLook w:val="04A0"/>
      </w:tblPr>
      <w:tblGrid>
        <w:gridCol w:w="644"/>
        <w:gridCol w:w="2164"/>
        <w:gridCol w:w="785"/>
        <w:gridCol w:w="1767"/>
        <w:gridCol w:w="1767"/>
        <w:gridCol w:w="2366"/>
      </w:tblGrid>
      <w:tr w:rsidR="00A15AFB" w:rsidRPr="00A6589F" w:rsidTr="00DA70C2">
        <w:trPr>
          <w:trHeight w:val="55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FB" w:rsidRPr="00A6589F" w:rsidRDefault="00A15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658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crt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FB" w:rsidRPr="00A6589F" w:rsidRDefault="00A15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658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Funcția publică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FB" w:rsidRPr="00A6589F" w:rsidRDefault="00A15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658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Clasa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FB" w:rsidRPr="00A6589F" w:rsidRDefault="00A15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658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Grad profesional deținut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FB" w:rsidRPr="00A6589F" w:rsidRDefault="00A15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658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Grad profesional după promovare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FB" w:rsidRPr="00A6589F" w:rsidRDefault="00A15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658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Structura funcțională</w:t>
            </w:r>
          </w:p>
        </w:tc>
      </w:tr>
      <w:tr w:rsidR="00A15AFB" w:rsidRPr="00A6589F" w:rsidTr="00DA70C2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FB" w:rsidRPr="00A6589F" w:rsidRDefault="00A15A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658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FB" w:rsidRPr="00A6589F" w:rsidRDefault="00B313CA" w:rsidP="00DA70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658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Inspector</w:t>
            </w:r>
            <w:r w:rsidR="00DA70C2" w:rsidRPr="00A6589F">
              <w:rPr>
                <w:rStyle w:val="Titl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FB" w:rsidRPr="00A6589F" w:rsidRDefault="00A15A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658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FB" w:rsidRPr="00A6589F" w:rsidRDefault="00A15A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658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asistent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FB" w:rsidRPr="00A6589F" w:rsidRDefault="00A15A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658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principal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FB" w:rsidRPr="00A6589F" w:rsidRDefault="00DA70C2" w:rsidP="00115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6589F">
              <w:rPr>
                <w:rStyle w:val="Strong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Compartimentului Evidența persoanelor,Stare civilă</w:t>
            </w:r>
            <w:r w:rsidRPr="00A6589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</w:t>
            </w:r>
          </w:p>
        </w:tc>
      </w:tr>
    </w:tbl>
    <w:p w:rsidR="00A15AFB" w:rsidRPr="00A6589F" w:rsidRDefault="00A15AFB" w:rsidP="00A15A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15AFB" w:rsidRPr="00A6589F" w:rsidRDefault="00A15AFB" w:rsidP="009839A6">
      <w:pPr>
        <w:spacing w:line="240" w:lineRule="auto"/>
        <w:ind w:firstLine="408"/>
        <w:jc w:val="both"/>
        <w:rPr>
          <w:rFonts w:ascii="Times New Roman" w:hAnsi="Times New Roman" w:cs="Times New Roman"/>
          <w:sz w:val="24"/>
          <w:szCs w:val="24"/>
        </w:rPr>
      </w:pPr>
      <w:r w:rsidRPr="00A6589F">
        <w:rPr>
          <w:rFonts w:ascii="Times New Roman" w:hAnsi="Times New Roman" w:cs="Times New Roman"/>
          <w:sz w:val="24"/>
          <w:szCs w:val="24"/>
        </w:rPr>
        <w:t>DATA desfășurării</w:t>
      </w:r>
      <w:r w:rsidR="00B313CA" w:rsidRPr="00A6589F">
        <w:rPr>
          <w:rFonts w:ascii="Times New Roman" w:hAnsi="Times New Roman" w:cs="Times New Roman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>examenului: proba</w:t>
      </w:r>
      <w:r w:rsidR="00B313CA" w:rsidRPr="00A6589F">
        <w:rPr>
          <w:rFonts w:ascii="Times New Roman" w:hAnsi="Times New Roman" w:cs="Times New Roman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>scri</w:t>
      </w:r>
      <w:r w:rsidR="00B313CA" w:rsidRPr="00A6589F">
        <w:rPr>
          <w:rFonts w:ascii="Times New Roman" w:hAnsi="Times New Roman" w:cs="Times New Roman"/>
          <w:sz w:val="24"/>
          <w:szCs w:val="24"/>
        </w:rPr>
        <w:t xml:space="preserve">a se </w:t>
      </w:r>
      <w:r w:rsidRPr="00A6589F">
        <w:rPr>
          <w:rFonts w:ascii="Times New Roman" w:hAnsi="Times New Roman" w:cs="Times New Roman"/>
          <w:sz w:val="24"/>
          <w:szCs w:val="24"/>
        </w:rPr>
        <w:t>va</w:t>
      </w:r>
      <w:r w:rsidR="00B313CA" w:rsidRPr="00A6589F">
        <w:rPr>
          <w:rFonts w:ascii="Times New Roman" w:hAnsi="Times New Roman" w:cs="Times New Roman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>avea loc în</w:t>
      </w:r>
      <w:r w:rsidR="00B313CA" w:rsidRPr="00A6589F">
        <w:rPr>
          <w:rFonts w:ascii="Times New Roman" w:hAnsi="Times New Roman" w:cs="Times New Roman"/>
          <w:sz w:val="24"/>
          <w:szCs w:val="24"/>
        </w:rPr>
        <w:t xml:space="preserve"> </w:t>
      </w:r>
      <w:r w:rsidR="003576C2" w:rsidRPr="00A6589F">
        <w:rPr>
          <w:rFonts w:ascii="Times New Roman" w:hAnsi="Times New Roman" w:cs="Times New Roman"/>
          <w:bCs/>
          <w:sz w:val="24"/>
          <w:szCs w:val="24"/>
          <w:u w:val="single"/>
        </w:rPr>
        <w:t>15.09.2026</w:t>
      </w:r>
      <w:r w:rsidR="00B313CA" w:rsidRPr="00A6589F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A6589F">
        <w:rPr>
          <w:rFonts w:ascii="Times New Roman" w:hAnsi="Times New Roman" w:cs="Times New Roman"/>
          <w:bCs/>
          <w:sz w:val="24"/>
          <w:szCs w:val="24"/>
          <w:u w:val="single"/>
        </w:rPr>
        <w:t>ora 1</w:t>
      </w:r>
      <w:r w:rsidR="003576C2" w:rsidRPr="00A6589F">
        <w:rPr>
          <w:rFonts w:ascii="Times New Roman" w:hAnsi="Times New Roman" w:cs="Times New Roman"/>
          <w:bCs/>
          <w:sz w:val="24"/>
          <w:szCs w:val="24"/>
          <w:u w:val="single"/>
        </w:rPr>
        <w:t>0</w:t>
      </w:r>
      <w:r w:rsidRPr="00A6589F">
        <w:rPr>
          <w:rFonts w:ascii="Times New Roman" w:hAnsi="Times New Roman" w:cs="Times New Roman"/>
          <w:bCs/>
          <w:sz w:val="24"/>
          <w:szCs w:val="24"/>
          <w:u w:val="single"/>
          <w:vertAlign w:val="superscript"/>
        </w:rPr>
        <w:t>00</w:t>
      </w:r>
      <w:r w:rsidRPr="00A6589F">
        <w:rPr>
          <w:rFonts w:ascii="Times New Roman" w:hAnsi="Times New Roman" w:cs="Times New Roman"/>
          <w:sz w:val="24"/>
          <w:szCs w:val="24"/>
        </w:rPr>
        <w:t xml:space="preserve"> , </w:t>
      </w:r>
      <w:r w:rsidRPr="00A6589F">
        <w:rPr>
          <w:rFonts w:ascii="Times New Roman" w:hAnsi="Times New Roman" w:cs="Times New Roman"/>
          <w:sz w:val="24"/>
          <w:szCs w:val="24"/>
          <w:lang w:val="ro-RO"/>
        </w:rPr>
        <w:t>iar proba de interviu în termenul prevăzut la art. 103 din Anexa nr. 10 a OUG nr. 57/2019, cu modificările și completările ulterioare.</w:t>
      </w:r>
    </w:p>
    <w:p w:rsidR="00A15AFB" w:rsidRPr="00A6589F" w:rsidRDefault="00A15AFB" w:rsidP="00A15A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15AFB" w:rsidRPr="00A6589F" w:rsidRDefault="00A15AFB" w:rsidP="009839A6">
      <w:pPr>
        <w:spacing w:line="240" w:lineRule="auto"/>
        <w:ind w:firstLine="4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589F">
        <w:rPr>
          <w:rFonts w:ascii="Times New Roman" w:hAnsi="Times New Roman" w:cs="Times New Roman"/>
          <w:sz w:val="24"/>
          <w:szCs w:val="24"/>
          <w:lang w:val="ro-RO"/>
        </w:rPr>
        <w:t>LOCUL de desfășurare a examenului:</w:t>
      </w:r>
      <w:r w:rsidRPr="00A6589F">
        <w:rPr>
          <w:rFonts w:ascii="Times New Roman" w:hAnsi="Times New Roman" w:cs="Times New Roman"/>
          <w:sz w:val="24"/>
          <w:szCs w:val="24"/>
        </w:rPr>
        <w:t>Examenul se va</w:t>
      </w:r>
      <w:r w:rsidR="009839A6" w:rsidRPr="00A6589F">
        <w:rPr>
          <w:rFonts w:ascii="Times New Roman" w:hAnsi="Times New Roman" w:cs="Times New Roman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>desfășura:</w:t>
      </w:r>
    </w:p>
    <w:p w:rsidR="00A15AFB" w:rsidRPr="00A6589F" w:rsidRDefault="00A15AFB" w:rsidP="00A15AFB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589F">
        <w:rPr>
          <w:rFonts w:ascii="Times New Roman" w:hAnsi="Times New Roman" w:cs="Times New Roman"/>
          <w:sz w:val="24"/>
          <w:szCs w:val="24"/>
        </w:rPr>
        <w:t>la sediul</w:t>
      </w:r>
      <w:r w:rsidR="00B313CA" w:rsidRPr="00A6589F">
        <w:rPr>
          <w:rFonts w:ascii="Times New Roman" w:hAnsi="Times New Roman" w:cs="Times New Roman"/>
          <w:sz w:val="24"/>
          <w:szCs w:val="24"/>
        </w:rPr>
        <w:t xml:space="preserve"> Primăriei comunei Ungheni</w:t>
      </w:r>
    </w:p>
    <w:p w:rsidR="00A15AFB" w:rsidRPr="00A6589F" w:rsidRDefault="00A15AFB" w:rsidP="00A15AFB">
      <w:pPr>
        <w:spacing w:line="240" w:lineRule="auto"/>
        <w:ind w:left="768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:rsidR="00A15AFB" w:rsidRPr="00A6589F" w:rsidRDefault="00A15AFB" w:rsidP="00A15A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589F">
        <w:rPr>
          <w:rFonts w:ascii="Times New Roman" w:hAnsi="Times New Roman" w:cs="Times New Roman"/>
          <w:sz w:val="24"/>
          <w:szCs w:val="24"/>
          <w:lang w:val="ro-RO"/>
        </w:rPr>
        <w:t>Condiţii de participare:</w:t>
      </w:r>
    </w:p>
    <w:p w:rsidR="00A15AFB" w:rsidRPr="00A6589F" w:rsidRDefault="00A15AFB" w:rsidP="00A15A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589F">
        <w:rPr>
          <w:rFonts w:ascii="Times New Roman" w:hAnsi="Times New Roman" w:cs="Times New Roman"/>
          <w:sz w:val="24"/>
          <w:szCs w:val="24"/>
          <w:lang w:val="ro-RO"/>
        </w:rPr>
        <w:t xml:space="preserve">Candidații trebuie să îndeplinească condițiile generale prevăzute de art.479 alin. (1) cu excepția literei b) din OUG nr. 57/2019 </w:t>
      </w:r>
      <w:r w:rsidRPr="00A6589F">
        <w:rPr>
          <w:rFonts w:ascii="Times New Roman" w:hAnsi="Times New Roman" w:cs="Times New Roman"/>
          <w:bCs/>
          <w:sz w:val="24"/>
          <w:szCs w:val="24"/>
          <w:lang w:val="ro-RO"/>
        </w:rPr>
        <w:t>privind Codul administrativ, cu modificările și completările ulterioare, respectiv</w:t>
      </w:r>
      <w:r w:rsidRPr="00A6589F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A15AFB" w:rsidRPr="00A6589F" w:rsidRDefault="00A15AFB" w:rsidP="00A15AFB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589F">
        <w:rPr>
          <w:rFonts w:ascii="Times New Roman" w:hAnsi="Times New Roman" w:cs="Times New Roman"/>
          <w:sz w:val="24"/>
          <w:szCs w:val="24"/>
          <w:lang w:val="ro-RO"/>
        </w:rPr>
        <w:t>să aibă cel puţin 3 ani vechime în gradul profesional al funcţiei publice din care promovează;</w:t>
      </w:r>
    </w:p>
    <w:p w:rsidR="00A15AFB" w:rsidRPr="00A6589F" w:rsidRDefault="00A15AFB" w:rsidP="00A15AFB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589F">
        <w:rPr>
          <w:rFonts w:ascii="Times New Roman" w:hAnsi="Times New Roman" w:cs="Times New Roman"/>
          <w:sz w:val="24"/>
          <w:szCs w:val="24"/>
          <w:lang w:val="ro-RO"/>
        </w:rPr>
        <w:t>să fi obţinut cel puţin calificativul "bine" la evaluarea performanţelor individuale în ultimii 2 ani de activitate;</w:t>
      </w:r>
    </w:p>
    <w:p w:rsidR="00A15AFB" w:rsidRPr="00A6589F" w:rsidRDefault="00A15AFB" w:rsidP="00A15AFB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6589F">
        <w:rPr>
          <w:rFonts w:ascii="Times New Roman" w:hAnsi="Times New Roman" w:cs="Times New Roman"/>
          <w:sz w:val="24"/>
          <w:szCs w:val="24"/>
          <w:lang w:val="ro-RO"/>
        </w:rPr>
        <w:t>să nu aibă o sancţiune disciplinară neradiată în condițiile Codului administrativ.</w:t>
      </w:r>
    </w:p>
    <w:p w:rsidR="00A15AFB" w:rsidRPr="00A6589F" w:rsidRDefault="00A15AFB" w:rsidP="00A15AFB">
      <w:pPr>
        <w:spacing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:rsidR="00A15AFB" w:rsidRPr="00A6589F" w:rsidRDefault="00A15AFB" w:rsidP="005E440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6589F">
        <w:rPr>
          <w:rFonts w:ascii="Times New Roman" w:hAnsi="Times New Roman" w:cs="Times New Roman"/>
          <w:sz w:val="24"/>
          <w:szCs w:val="24"/>
          <w:lang w:val="ro-RO"/>
        </w:rPr>
        <w:t xml:space="preserve">DOSARELE DE ÎNSCRIERE LA EXAMEN </w:t>
      </w:r>
      <w:r w:rsidR="004F3B20" w:rsidRPr="00A6589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ro-RO"/>
        </w:rPr>
        <w:t xml:space="preserve">se depun de către candidaţi la </w:t>
      </w:r>
      <w:r w:rsidR="00B313CA" w:rsidRPr="00A6589F">
        <w:rPr>
          <w:rFonts w:ascii="Times New Roman" w:hAnsi="Times New Roman" w:cs="Times New Roman"/>
          <w:sz w:val="24"/>
          <w:szCs w:val="24"/>
          <w:lang w:val="ro-RO"/>
        </w:rPr>
        <w:t>sediul Primariei comunei Ungheni-Secretariat</w:t>
      </w:r>
      <w:r w:rsidRPr="00A6589F">
        <w:rPr>
          <w:rFonts w:ascii="Times New Roman" w:hAnsi="Times New Roman" w:cs="Times New Roman"/>
          <w:sz w:val="24"/>
          <w:szCs w:val="24"/>
        </w:rPr>
        <w:t>, în termen de 20 zile de la data publicării</w:t>
      </w:r>
      <w:r w:rsidR="00583D12" w:rsidRPr="00A6589F">
        <w:rPr>
          <w:rFonts w:ascii="Times New Roman" w:hAnsi="Times New Roman" w:cs="Times New Roman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>anunțului,</w:t>
      </w:r>
      <w:r w:rsidR="001154C5" w:rsidRPr="00A6589F">
        <w:rPr>
          <w:rFonts w:ascii="Times New Roman" w:hAnsi="Times New Roman" w:cs="Times New Roman"/>
          <w:sz w:val="24"/>
          <w:szCs w:val="24"/>
        </w:rPr>
        <w:t xml:space="preserve"> </w:t>
      </w:r>
      <w:r w:rsidR="001154C5" w:rsidRPr="00A6589F">
        <w:rPr>
          <w:rFonts w:ascii="Times New Roman" w:hAnsi="Times New Roman" w:cs="Times New Roman"/>
          <w:bCs/>
          <w:sz w:val="24"/>
          <w:szCs w:val="24"/>
        </w:rPr>
        <w:t>respectiv</w:t>
      </w:r>
      <w:r w:rsidR="00B313CA" w:rsidRPr="00A658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bCs/>
          <w:sz w:val="24"/>
          <w:szCs w:val="24"/>
        </w:rPr>
        <w:t>în</w:t>
      </w:r>
      <w:r w:rsidR="00B313CA" w:rsidRPr="00A658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bCs/>
          <w:sz w:val="24"/>
          <w:szCs w:val="24"/>
        </w:rPr>
        <w:t>perioada</w:t>
      </w:r>
      <w:r w:rsidR="00B313CA" w:rsidRPr="00A658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3354" w:rsidRPr="00A6589F">
        <w:rPr>
          <w:rFonts w:ascii="Times New Roman" w:hAnsi="Times New Roman" w:cs="Times New Roman"/>
          <w:sz w:val="24"/>
          <w:szCs w:val="24"/>
          <w:lang w:val="ro-RO"/>
        </w:rPr>
        <w:t xml:space="preserve">17.08.2026 </w:t>
      </w:r>
      <w:r w:rsidR="00F27D69" w:rsidRPr="00A6589F">
        <w:rPr>
          <w:rFonts w:ascii="Times New Roman" w:hAnsi="Times New Roman" w:cs="Times New Roman"/>
          <w:sz w:val="24"/>
          <w:szCs w:val="24"/>
          <w:lang w:val="ro-RO"/>
        </w:rPr>
        <w:t xml:space="preserve">– </w:t>
      </w:r>
      <w:r w:rsidR="00143354" w:rsidRPr="00A6589F">
        <w:rPr>
          <w:rFonts w:ascii="Times New Roman" w:hAnsi="Times New Roman" w:cs="Times New Roman"/>
          <w:sz w:val="24"/>
          <w:szCs w:val="24"/>
          <w:lang w:val="ro-RO"/>
        </w:rPr>
        <w:t>07.09.2026</w:t>
      </w:r>
      <w:r w:rsidRPr="00A6589F">
        <w:rPr>
          <w:rFonts w:ascii="Times New Roman" w:hAnsi="Times New Roman" w:cs="Times New Roman"/>
          <w:sz w:val="24"/>
          <w:szCs w:val="24"/>
        </w:rPr>
        <w:t>, inclusiv.</w:t>
      </w:r>
    </w:p>
    <w:p w:rsidR="00A15AFB" w:rsidRPr="00A6589F" w:rsidRDefault="00A15AFB" w:rsidP="005E4407">
      <w:pPr>
        <w:autoSpaceDE w:val="0"/>
        <w:autoSpaceDN w:val="0"/>
        <w:adjustRightInd w:val="0"/>
        <w:spacing w:after="60" w:line="240" w:lineRule="auto"/>
        <w:ind w:right="-22" w:firstLine="720"/>
        <w:jc w:val="both"/>
        <w:rPr>
          <w:rFonts w:ascii="Times New Roman" w:hAnsi="Times New Roman" w:cs="Times New Roman"/>
          <w:sz w:val="24"/>
          <w:szCs w:val="24"/>
          <w:lang w:val="en-US" w:eastAsia="ro-RO"/>
        </w:rPr>
      </w:pP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Dosarelor de concurs transmise de candidaţi la adresa de e-mail </w:t>
      </w:r>
      <w:hyperlink r:id="rId10" w:history="1">
        <w:r w:rsidR="00F27D69" w:rsidRPr="00A6589F">
          <w:rPr>
            <w:rStyle w:val="Hyperlink"/>
            <w:rFonts w:ascii="Times New Roman" w:hAnsi="Times New Roman" w:cs="Times New Roman"/>
            <w:sz w:val="24"/>
            <w:szCs w:val="24"/>
            <w:lang w:val="en-US" w:eastAsia="ro-RO"/>
          </w:rPr>
          <w:t>primariaungheniiasi@yahoo.com</w:t>
        </w:r>
      </w:hyperlink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după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terminarea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programului de lucru al autorităţii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sau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instituţiei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publice, darînperioada de depunere a dosarelor de concurs, li se atribuie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număr de înregistrare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în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ziua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lucrătoare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următoare, iar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dosarul de concurs este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considerat ca fiind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depus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în termen.</w:t>
      </w:r>
    </w:p>
    <w:p w:rsidR="00EB6BEC" w:rsidRPr="00A6589F" w:rsidRDefault="00A15AFB" w:rsidP="009839A6">
      <w:pPr>
        <w:autoSpaceDE w:val="0"/>
        <w:autoSpaceDN w:val="0"/>
        <w:adjustRightInd w:val="0"/>
        <w:spacing w:after="60" w:line="240" w:lineRule="auto"/>
        <w:ind w:right="-22" w:firstLine="720"/>
        <w:jc w:val="both"/>
        <w:rPr>
          <w:rFonts w:ascii="Times New Roman" w:hAnsi="Times New Roman" w:cs="Times New Roman"/>
          <w:sz w:val="24"/>
          <w:szCs w:val="24"/>
          <w:lang w:val="en-US" w:eastAsia="ro-RO"/>
        </w:rPr>
      </w:pP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lastRenderedPageBreak/>
        <w:t>Documentele care constituie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dosarul de concurs se depun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în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copie, cu obligaţia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candidatului de a prezenta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secretarului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comisiei de concurs originalele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acestor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documente, pentru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certificare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pentru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conformitate cu originalul, până cel târziu la data desfăşurării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probei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interviului, sub sancţiunea</w:t>
      </w:r>
      <w:r w:rsidR="001154C5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neemiterii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actului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administrativ de numire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în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funcţia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publică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în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cazul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promovării</w:t>
      </w:r>
      <w:r w:rsidR="00F27D69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en-US" w:eastAsia="ro-RO"/>
        </w:rPr>
        <w:t>concursului.</w:t>
      </w:r>
    </w:p>
    <w:p w:rsidR="00A15AFB" w:rsidRPr="00A6589F" w:rsidRDefault="00A15AFB" w:rsidP="00A15AFB">
      <w:pPr>
        <w:spacing w:after="60" w:line="240" w:lineRule="auto"/>
        <w:ind w:left="-284" w:right="-2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6589F">
        <w:rPr>
          <w:rFonts w:ascii="Times New Roman" w:hAnsi="Times New Roman" w:cs="Times New Roman"/>
          <w:sz w:val="24"/>
          <w:szCs w:val="24"/>
        </w:rPr>
        <w:t>Dosarele de examen conțin</w:t>
      </w:r>
      <w:r w:rsidR="009839A6" w:rsidRPr="00A6589F">
        <w:rPr>
          <w:rFonts w:ascii="Times New Roman" w:hAnsi="Times New Roman" w:cs="Times New Roman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>în mod obligatoriu</w:t>
      </w:r>
      <w:r w:rsidR="00F27D69" w:rsidRPr="00A6589F">
        <w:rPr>
          <w:rFonts w:ascii="Times New Roman" w:hAnsi="Times New Roman" w:cs="Times New Roman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>următoarele</w:t>
      </w:r>
      <w:r w:rsidR="00F27D69" w:rsidRPr="00A6589F">
        <w:rPr>
          <w:rFonts w:ascii="Times New Roman" w:hAnsi="Times New Roman" w:cs="Times New Roman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>documente:</w:t>
      </w:r>
    </w:p>
    <w:p w:rsidR="00A15AFB" w:rsidRPr="00A6589F" w:rsidRDefault="00A15AFB" w:rsidP="00A15AFB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589F">
        <w:rPr>
          <w:rFonts w:ascii="Times New Roman" w:hAnsi="Times New Roman" w:cs="Times New Roman"/>
          <w:sz w:val="24"/>
          <w:szCs w:val="24"/>
          <w:lang w:val="ro-RO"/>
        </w:rPr>
        <w:t>adeverinţa eliberată de compartimentul de resurse umane în vederea atestării vechimii în gradul profesional din care se promovează;</w:t>
      </w:r>
    </w:p>
    <w:p w:rsidR="00A15AFB" w:rsidRPr="00A6589F" w:rsidRDefault="00A15AFB" w:rsidP="00A15AFB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589F">
        <w:rPr>
          <w:rFonts w:ascii="Times New Roman" w:hAnsi="Times New Roman" w:cs="Times New Roman"/>
          <w:sz w:val="24"/>
          <w:szCs w:val="24"/>
          <w:lang w:val="ro-RO"/>
        </w:rPr>
        <w:t>copii de pe rapoartele de evaluare a performanţelor profesionale individuale din ultimii 2 ani de activitate;</w:t>
      </w:r>
    </w:p>
    <w:p w:rsidR="00A15AFB" w:rsidRPr="00A6589F" w:rsidRDefault="00A15AFB" w:rsidP="00A15AFB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589F">
        <w:rPr>
          <w:rFonts w:ascii="Times New Roman" w:hAnsi="Times New Roman" w:cs="Times New Roman"/>
          <w:sz w:val="24"/>
          <w:szCs w:val="24"/>
          <w:lang w:val="ro-RO"/>
        </w:rPr>
        <w:t>adeverinţa</w:t>
      </w:r>
      <w:r w:rsidR="001154C5" w:rsidRPr="00A6589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lang w:val="ro-RO"/>
        </w:rPr>
        <w:t>eliberată de compartimentul de resurse umane în vederea atestării situației disciplinare a funcționarului public, în care se menționează expres dacă acestuia i-a fost aplicată o sancțiune disciplinară, care să nu fi fost radiată;</w:t>
      </w:r>
    </w:p>
    <w:p w:rsidR="00A15AFB" w:rsidRPr="00A6589F" w:rsidRDefault="00A15AFB" w:rsidP="00A15AFB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589F">
        <w:rPr>
          <w:rFonts w:ascii="Times New Roman" w:eastAsia="SimSun" w:hAnsi="Times New Roman" w:cs="Times New Roman"/>
          <w:sz w:val="24"/>
          <w:szCs w:val="24"/>
          <w:lang w:val="ro-RO"/>
        </w:rPr>
        <w:t>formularul de înscriere prevăzut la art. 137 lit. b) din Anexa nr. 10. la OUG nr. 57/2019, cu modificările și completările ulterioare.</w:t>
      </w:r>
    </w:p>
    <w:p w:rsidR="00A15AFB" w:rsidRPr="00A6589F" w:rsidRDefault="00A15AFB" w:rsidP="00A15AFB">
      <w:pPr>
        <w:spacing w:line="24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val="ro-RO"/>
        </w:rPr>
      </w:pPr>
      <w:r w:rsidRPr="00A6589F">
        <w:rPr>
          <w:rFonts w:ascii="Times New Roman" w:eastAsia="SimSun" w:hAnsi="Times New Roman" w:cs="Times New Roman"/>
          <w:bCs/>
          <w:sz w:val="24"/>
          <w:szCs w:val="24"/>
          <w:lang w:val="ro-RO"/>
        </w:rPr>
        <w:t>Examenul de promovare constă în 3 probe succesive, după cum urmează:</w:t>
      </w:r>
    </w:p>
    <w:p w:rsidR="00A15AFB" w:rsidRPr="00A6589F" w:rsidRDefault="00A15AFB" w:rsidP="00A15AFB">
      <w:pPr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589F">
        <w:rPr>
          <w:rFonts w:ascii="Times New Roman" w:eastAsia="SimSun" w:hAnsi="Times New Roman" w:cs="Times New Roman"/>
          <w:bCs/>
          <w:sz w:val="24"/>
          <w:szCs w:val="24"/>
          <w:lang w:val="ro-RO"/>
        </w:rPr>
        <w:t>verificarea eligibilității candidaților, în urma depunerii dosarelor de examen</w:t>
      </w:r>
      <w:r w:rsidRPr="00A6589F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A15AFB" w:rsidRPr="00A6589F" w:rsidRDefault="00A15AFB" w:rsidP="00A15AFB">
      <w:pPr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val="ro-RO"/>
        </w:rPr>
      </w:pPr>
      <w:r w:rsidRPr="00A6589F">
        <w:rPr>
          <w:rFonts w:ascii="Times New Roman" w:eastAsia="SimSun" w:hAnsi="Times New Roman" w:cs="Times New Roman"/>
          <w:bCs/>
          <w:sz w:val="24"/>
          <w:szCs w:val="24"/>
          <w:lang w:val="ro-RO"/>
        </w:rPr>
        <w:t xml:space="preserve">proba scrisă în data de </w:t>
      </w:r>
      <w:r w:rsidR="001154C5" w:rsidRPr="00A6589F">
        <w:rPr>
          <w:rFonts w:ascii="Times New Roman" w:eastAsia="SimSun" w:hAnsi="Times New Roman" w:cs="Times New Roman"/>
          <w:bCs/>
          <w:sz w:val="24"/>
          <w:szCs w:val="24"/>
          <w:lang w:val="ro-RO"/>
        </w:rPr>
        <w:t>15.09.2026</w:t>
      </w:r>
      <w:r w:rsidRPr="00A6589F">
        <w:rPr>
          <w:rFonts w:ascii="Times New Roman" w:eastAsia="SimSun" w:hAnsi="Times New Roman" w:cs="Times New Roman"/>
          <w:bCs/>
          <w:sz w:val="24"/>
          <w:szCs w:val="24"/>
          <w:lang w:val="ro-RO"/>
        </w:rPr>
        <w:t xml:space="preserve"> ora 1</w:t>
      </w:r>
      <w:r w:rsidR="001154C5" w:rsidRPr="00A6589F">
        <w:rPr>
          <w:rFonts w:ascii="Times New Roman" w:eastAsia="SimSun" w:hAnsi="Times New Roman" w:cs="Times New Roman"/>
          <w:bCs/>
          <w:sz w:val="24"/>
          <w:szCs w:val="24"/>
          <w:lang w:val="ro-RO"/>
        </w:rPr>
        <w:t>0</w:t>
      </w:r>
      <w:r w:rsidRPr="00A6589F">
        <w:rPr>
          <w:rFonts w:ascii="Times New Roman" w:eastAsia="SimSun" w:hAnsi="Times New Roman" w:cs="Times New Roman"/>
          <w:bCs/>
          <w:sz w:val="24"/>
          <w:szCs w:val="24"/>
          <w:lang w:val="ro-RO"/>
        </w:rPr>
        <w:t>:00</w:t>
      </w:r>
      <w:r w:rsidRPr="00A6589F">
        <w:rPr>
          <w:rFonts w:ascii="Times New Roman" w:eastAsia="SimSun" w:hAnsi="Times New Roman" w:cs="Times New Roman"/>
          <w:sz w:val="24"/>
          <w:szCs w:val="24"/>
          <w:lang w:val="ro-RO"/>
        </w:rPr>
        <w:t>;</w:t>
      </w:r>
    </w:p>
    <w:p w:rsidR="00A15AFB" w:rsidRPr="00A6589F" w:rsidRDefault="00A15AFB" w:rsidP="009839A6">
      <w:pPr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val="ro-RO"/>
        </w:rPr>
      </w:pPr>
      <w:r w:rsidRPr="00A6589F">
        <w:rPr>
          <w:rFonts w:ascii="Times New Roman" w:eastAsia="SimSun" w:hAnsi="Times New Roman" w:cs="Times New Roman"/>
          <w:bCs/>
          <w:sz w:val="24"/>
          <w:szCs w:val="24"/>
          <w:lang w:val="ro-RO"/>
        </w:rPr>
        <w:t xml:space="preserve">interviul </w:t>
      </w:r>
      <w:r w:rsidRPr="00A6589F">
        <w:rPr>
          <w:rFonts w:ascii="Times New Roman" w:hAnsi="Times New Roman" w:cs="Times New Roman"/>
          <w:sz w:val="24"/>
          <w:szCs w:val="24"/>
          <w:lang w:val="ro-RO"/>
        </w:rPr>
        <w:t>în termenul prevăzut la art. 103 din Anexa nr. 10 a OUG nr. 57/2019, cu modificările și completările ulterioare</w:t>
      </w:r>
      <w:r w:rsidRPr="00A6589F">
        <w:rPr>
          <w:rFonts w:ascii="Times New Roman" w:eastAsia="SimSun" w:hAnsi="Times New Roman" w:cs="Times New Roman"/>
          <w:sz w:val="24"/>
          <w:szCs w:val="24"/>
          <w:lang w:val="ro-RO"/>
        </w:rPr>
        <w:t xml:space="preserve">. </w:t>
      </w:r>
    </w:p>
    <w:p w:rsidR="00A15AFB" w:rsidRPr="00A6589F" w:rsidRDefault="00A15AFB" w:rsidP="0031216A">
      <w:pPr>
        <w:autoSpaceDE w:val="0"/>
        <w:autoSpaceDN w:val="0"/>
        <w:adjustRightInd w:val="0"/>
        <w:spacing w:line="240" w:lineRule="auto"/>
        <w:ind w:firstLine="270"/>
        <w:jc w:val="both"/>
        <w:rPr>
          <w:rFonts w:ascii="Times New Roman" w:eastAsia="SimSun" w:hAnsi="Times New Roman" w:cs="Times New Roman"/>
          <w:sz w:val="24"/>
          <w:szCs w:val="24"/>
          <w:lang w:val="ro-RO"/>
        </w:rPr>
      </w:pPr>
      <w:r w:rsidRPr="00A6589F">
        <w:rPr>
          <w:rFonts w:ascii="Times New Roman" w:eastAsia="SimSun" w:hAnsi="Times New Roman" w:cs="Times New Roman"/>
          <w:sz w:val="24"/>
          <w:szCs w:val="24"/>
          <w:lang w:val="ro-RO"/>
        </w:rPr>
        <w:t>Se pot prezenta la următoarea probă numai candidaţii</w:t>
      </w:r>
      <w:r w:rsidR="009839A6" w:rsidRPr="00A6589F">
        <w:rPr>
          <w:rFonts w:ascii="Times New Roman" w:eastAsia="SimSun" w:hAnsi="Times New Roman" w:cs="Times New Roman"/>
          <w:sz w:val="24"/>
          <w:szCs w:val="24"/>
          <w:lang w:val="ro-RO"/>
        </w:rPr>
        <w:t xml:space="preserve"> </w:t>
      </w:r>
      <w:r w:rsidRPr="00A6589F">
        <w:rPr>
          <w:rFonts w:ascii="Times New Roman" w:eastAsia="SimSun" w:hAnsi="Times New Roman" w:cs="Times New Roman"/>
          <w:sz w:val="24"/>
          <w:szCs w:val="24"/>
          <w:lang w:val="ro-RO"/>
        </w:rPr>
        <w:t>declaraţi</w:t>
      </w:r>
      <w:r w:rsidR="00F27D69" w:rsidRPr="00A6589F">
        <w:rPr>
          <w:rFonts w:ascii="Times New Roman" w:eastAsia="SimSun" w:hAnsi="Times New Roman" w:cs="Times New Roman"/>
          <w:sz w:val="24"/>
          <w:szCs w:val="24"/>
          <w:lang w:val="ro-RO"/>
        </w:rPr>
        <w:t xml:space="preserve"> </w:t>
      </w:r>
      <w:r w:rsidRPr="00A6589F">
        <w:rPr>
          <w:rFonts w:ascii="Times New Roman" w:eastAsia="SimSun" w:hAnsi="Times New Roman" w:cs="Times New Roman"/>
          <w:sz w:val="24"/>
          <w:szCs w:val="24"/>
          <w:lang w:val="ro-RO"/>
        </w:rPr>
        <w:t>admişi la proba precedentă.</w:t>
      </w:r>
    </w:p>
    <w:p w:rsidR="00A15AFB" w:rsidRPr="00A6589F" w:rsidRDefault="00A15AFB" w:rsidP="00A15AFB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ro-RO"/>
        </w:rPr>
      </w:pPr>
    </w:p>
    <w:p w:rsidR="00A15AFB" w:rsidRPr="00A6589F" w:rsidRDefault="00A15AFB" w:rsidP="006A6F6F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65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BIBLIOGRAFIA și TEMATICA</w:t>
      </w:r>
    </w:p>
    <w:p w:rsidR="006A6F6F" w:rsidRPr="00A6589F" w:rsidRDefault="0031216A" w:rsidP="006A6F6F">
      <w:pPr>
        <w:tabs>
          <w:tab w:val="left" w:pos="561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A15AFB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entru</w:t>
      </w:r>
      <w:r w:rsidR="0028553C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15AFB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examenul de promovare</w:t>
      </w:r>
      <w:r w:rsidR="009839A6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15AFB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în grad profesional la </w:t>
      </w:r>
      <w:r w:rsidR="006A6F6F" w:rsidRPr="00A6589F">
        <w:rPr>
          <w:rFonts w:ascii="Times New Roman" w:hAnsi="Times New Roman" w:cs="Times New Roman"/>
          <w:sz w:val="24"/>
          <w:szCs w:val="24"/>
          <w:lang w:val="ro-RO"/>
        </w:rPr>
        <w:t>Compartiment –Evidenta persoanelor-Stare civilă</w:t>
      </w:r>
      <w:r w:rsidR="00EB6BEC" w:rsidRPr="00A6589F">
        <w:rPr>
          <w:rFonts w:ascii="Times New Roman" w:hAnsi="Times New Roman" w:cs="Times New Roman"/>
          <w:sz w:val="24"/>
          <w:szCs w:val="24"/>
          <w:lang w:val="ro-RO"/>
        </w:rPr>
        <w:t xml:space="preserve"> si Resurse Umane</w:t>
      </w:r>
    </w:p>
    <w:p w:rsidR="004F3B20" w:rsidRPr="00A6589F" w:rsidRDefault="004F3B20" w:rsidP="006A6F6F">
      <w:p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4F3B20" w:rsidRPr="00A6589F" w:rsidRDefault="004F3B20" w:rsidP="00A6589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88358739"/>
      <w:r w:rsidRPr="00A6589F">
        <w:rPr>
          <w:rFonts w:ascii="Times New Roman" w:hAnsi="Times New Roman" w:cs="Times New Roman"/>
          <w:sz w:val="24"/>
          <w:szCs w:val="24"/>
        </w:rPr>
        <w:t xml:space="preserve">1.   </w:t>
      </w:r>
      <w:r w:rsidRPr="00A6589F">
        <w:rPr>
          <w:rFonts w:ascii="Times New Roman" w:hAnsi="Times New Roman" w:cs="Times New Roman"/>
          <w:b/>
          <w:sz w:val="24"/>
          <w:szCs w:val="24"/>
        </w:rPr>
        <w:t>CONSTITUTIA   ROMANIEI</w:t>
      </w:r>
      <w:r w:rsidRPr="00A6589F">
        <w:rPr>
          <w:rFonts w:ascii="Times New Roman" w:hAnsi="Times New Roman" w:cs="Times New Roman"/>
          <w:w w:val="81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pacing w:val="31"/>
          <w:w w:val="81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 xml:space="preserve">(republicata)  </w:t>
      </w:r>
      <w:r w:rsidRPr="00A6589F">
        <w:rPr>
          <w:rFonts w:ascii="Times New Roman" w:hAnsi="Times New Roman" w:cs="Times New Roman"/>
          <w:spacing w:val="29"/>
          <w:w w:val="64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>Titlul 11.Capitolul    II -</w:t>
      </w:r>
      <w:r w:rsidRPr="00A6589F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>Drepturile</w:t>
      </w:r>
      <w:r w:rsidRPr="00A6589F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pacing w:val="6"/>
          <w:w w:val="80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>și  libertățile  fundamentale</w:t>
      </w:r>
    </w:p>
    <w:p w:rsidR="004F3B20" w:rsidRPr="00A6589F" w:rsidRDefault="004F3B20" w:rsidP="00A6589F">
      <w:pPr>
        <w:jc w:val="both"/>
        <w:rPr>
          <w:rFonts w:ascii="Times New Roman" w:hAnsi="Times New Roman" w:cs="Times New Roman"/>
          <w:sz w:val="24"/>
          <w:szCs w:val="24"/>
        </w:rPr>
      </w:pPr>
      <w:r w:rsidRPr="00A6589F">
        <w:rPr>
          <w:rFonts w:ascii="Times New Roman" w:hAnsi="Times New Roman" w:cs="Times New Roman"/>
          <w:sz w:val="24"/>
          <w:szCs w:val="24"/>
        </w:rPr>
        <w:t xml:space="preserve">2. </w:t>
      </w:r>
      <w:r w:rsidR="00A6589F" w:rsidRPr="00A6589F">
        <w:rPr>
          <w:rFonts w:ascii="Times New Roman" w:hAnsi="Times New Roman" w:cs="Times New Roman"/>
          <w:sz w:val="24"/>
          <w:szCs w:val="24"/>
        </w:rPr>
        <w:t xml:space="preserve">  </w:t>
      </w:r>
      <w:r w:rsidR="00A6589F" w:rsidRPr="00A6589F">
        <w:rPr>
          <w:rFonts w:ascii="Times New Roman" w:hAnsi="Times New Roman" w:cs="Times New Roman"/>
          <w:b/>
          <w:sz w:val="24"/>
          <w:szCs w:val="24"/>
        </w:rPr>
        <w:t>ORDONANTA  GUVERNULUI  nr. 137</w:t>
      </w:r>
      <w:r w:rsidRPr="00A6589F">
        <w:rPr>
          <w:rFonts w:ascii="Times New Roman" w:hAnsi="Times New Roman" w:cs="Times New Roman"/>
          <w:b/>
          <w:sz w:val="24"/>
          <w:szCs w:val="24"/>
        </w:rPr>
        <w:t>/2000</w:t>
      </w:r>
      <w:r w:rsidRPr="00A6589F">
        <w:rPr>
          <w:rFonts w:ascii="Times New Roman" w:hAnsi="Times New Roman" w:cs="Times New Roman"/>
          <w:spacing w:val="37"/>
          <w:w w:val="80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b/>
          <w:sz w:val="24"/>
          <w:szCs w:val="24"/>
        </w:rPr>
        <w:t>privind</w:t>
      </w:r>
      <w:r w:rsidRPr="00A6589F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b/>
          <w:sz w:val="24"/>
          <w:szCs w:val="24"/>
        </w:rPr>
        <w:t>prevenirea   și sancționarea</w:t>
      </w:r>
      <w:r w:rsidRPr="00A6589F">
        <w:rPr>
          <w:rFonts w:ascii="Times New Roman" w:hAnsi="Times New Roman" w:cs="Times New Roman"/>
          <w:b/>
          <w:w w:val="83"/>
          <w:sz w:val="24"/>
          <w:szCs w:val="24"/>
        </w:rPr>
        <w:t xml:space="preserve">  </w:t>
      </w:r>
      <w:r w:rsidRPr="00A6589F">
        <w:rPr>
          <w:rFonts w:ascii="Times New Roman" w:hAnsi="Times New Roman" w:cs="Times New Roman"/>
          <w:b/>
          <w:spacing w:val="19"/>
          <w:w w:val="83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b/>
          <w:sz w:val="24"/>
          <w:szCs w:val="24"/>
        </w:rPr>
        <w:t>tuturor</w:t>
      </w:r>
      <w:r w:rsidRPr="00A6589F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b/>
          <w:sz w:val="24"/>
          <w:szCs w:val="24"/>
        </w:rPr>
        <w:t>formelor  de discriminare</w:t>
      </w:r>
      <w:r w:rsidRPr="00A6589F">
        <w:rPr>
          <w:rFonts w:ascii="Times New Roman" w:hAnsi="Times New Roman" w:cs="Times New Roman"/>
          <w:sz w:val="24"/>
          <w:szCs w:val="24"/>
        </w:rPr>
        <w:t xml:space="preserve">   </w:t>
      </w:r>
      <w:r w:rsidR="00A6589F" w:rsidRPr="00A6589F">
        <w:rPr>
          <w:rFonts w:ascii="Times New Roman" w:hAnsi="Times New Roman" w:cs="Times New Roman"/>
          <w:sz w:val="24"/>
          <w:szCs w:val="24"/>
        </w:rPr>
        <w:t>republicată</w:t>
      </w:r>
      <w:r w:rsidRPr="00A6589F">
        <w:rPr>
          <w:rFonts w:ascii="Times New Roman" w:hAnsi="Times New Roman" w:cs="Times New Roman"/>
          <w:sz w:val="24"/>
          <w:szCs w:val="24"/>
        </w:rPr>
        <w:t xml:space="preserve">, cu modificările  și completările  ulterioare </w:t>
      </w:r>
    </w:p>
    <w:p w:rsidR="004F3B20" w:rsidRPr="00A6589F" w:rsidRDefault="004F3B20" w:rsidP="00A6589F">
      <w:pPr>
        <w:rPr>
          <w:rFonts w:ascii="Times New Roman" w:hAnsi="Times New Roman" w:cs="Times New Roman"/>
          <w:sz w:val="24"/>
          <w:szCs w:val="24"/>
        </w:rPr>
      </w:pPr>
      <w:r w:rsidRPr="00A6589F">
        <w:rPr>
          <w:rFonts w:ascii="Times New Roman" w:hAnsi="Times New Roman" w:cs="Times New Roman"/>
          <w:sz w:val="24"/>
          <w:szCs w:val="24"/>
        </w:rPr>
        <w:t>a)    CAPITOLUL</w:t>
      </w:r>
      <w:r w:rsidRPr="00A6589F">
        <w:rPr>
          <w:rFonts w:ascii="Times New Roman" w:hAnsi="Times New Roman" w:cs="Times New Roman"/>
          <w:w w:val="78"/>
          <w:sz w:val="24"/>
          <w:szCs w:val="24"/>
        </w:rPr>
        <w:t xml:space="preserve">   </w:t>
      </w:r>
      <w:r w:rsidRPr="00A6589F">
        <w:rPr>
          <w:rFonts w:ascii="Times New Roman" w:hAnsi="Times New Roman" w:cs="Times New Roman"/>
          <w:spacing w:val="11"/>
          <w:w w:val="78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 xml:space="preserve">I </w:t>
      </w:r>
      <w:r w:rsidRPr="00A6589F">
        <w:rPr>
          <w:rFonts w:ascii="Times New Roman" w:hAnsi="Times New Roman" w:cs="Times New Roman"/>
          <w:w w:val="40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pacing w:val="2"/>
          <w:w w:val="40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 xml:space="preserve">  Principii  </w:t>
      </w:r>
      <w:r w:rsidRPr="00A6589F">
        <w:rPr>
          <w:rFonts w:ascii="Times New Roman" w:hAnsi="Times New Roman" w:cs="Times New Roman"/>
          <w:spacing w:val="19"/>
          <w:sz w:val="24"/>
          <w:szCs w:val="24"/>
        </w:rPr>
        <w:t>și</w:t>
      </w:r>
      <w:r w:rsidRPr="00A6589F">
        <w:rPr>
          <w:rFonts w:ascii="Times New Roman" w:hAnsi="Times New Roman" w:cs="Times New Roman"/>
          <w:sz w:val="24"/>
          <w:szCs w:val="24"/>
        </w:rPr>
        <w:t xml:space="preserve"> Definitii;</w:t>
      </w:r>
    </w:p>
    <w:p w:rsidR="004F3B20" w:rsidRPr="00A6589F" w:rsidRDefault="004F3B20" w:rsidP="00A6589F">
      <w:pPr>
        <w:rPr>
          <w:rFonts w:ascii="Times New Roman" w:hAnsi="Times New Roman" w:cs="Times New Roman"/>
          <w:w w:val="32"/>
          <w:sz w:val="24"/>
          <w:szCs w:val="24"/>
        </w:rPr>
      </w:pPr>
      <w:r w:rsidRPr="00A6589F">
        <w:rPr>
          <w:rFonts w:ascii="Times New Roman" w:hAnsi="Times New Roman" w:cs="Times New Roman"/>
          <w:sz w:val="24"/>
          <w:szCs w:val="24"/>
        </w:rPr>
        <w:t xml:space="preserve">b)     CAPITOLUL  </w:t>
      </w:r>
      <w:r w:rsidRPr="00A6589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>II -</w:t>
      </w:r>
      <w:r w:rsidRPr="00A6589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>Dispozitii   speciale</w:t>
      </w:r>
      <w:r w:rsidRPr="00A6589F">
        <w:rPr>
          <w:rFonts w:ascii="Times New Roman" w:hAnsi="Times New Roman" w:cs="Times New Roman"/>
          <w:w w:val="74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pacing w:val="32"/>
          <w:w w:val="74"/>
          <w:sz w:val="24"/>
          <w:szCs w:val="24"/>
        </w:rPr>
        <w:t>.</w:t>
      </w:r>
    </w:p>
    <w:p w:rsidR="004F3B20" w:rsidRPr="00A6589F" w:rsidRDefault="004F3B20" w:rsidP="00A6589F">
      <w:pPr>
        <w:jc w:val="both"/>
        <w:rPr>
          <w:rFonts w:ascii="Times New Roman" w:hAnsi="Times New Roman" w:cs="Times New Roman"/>
          <w:sz w:val="24"/>
          <w:szCs w:val="24"/>
        </w:rPr>
      </w:pPr>
      <w:r w:rsidRPr="00A6589F">
        <w:rPr>
          <w:rFonts w:ascii="Times New Roman" w:hAnsi="Times New Roman" w:cs="Times New Roman"/>
          <w:sz w:val="24"/>
          <w:szCs w:val="24"/>
        </w:rPr>
        <w:t xml:space="preserve"> -Secțiunea  I</w:t>
      </w:r>
      <w:r w:rsidRPr="00A6589F">
        <w:rPr>
          <w:rFonts w:ascii="Times New Roman" w:hAnsi="Times New Roman" w:cs="Times New Roman"/>
          <w:w w:val="32"/>
          <w:sz w:val="24"/>
          <w:szCs w:val="24"/>
        </w:rPr>
        <w:t xml:space="preserve">  </w:t>
      </w:r>
      <w:r w:rsidRPr="00A6589F">
        <w:rPr>
          <w:rFonts w:ascii="Times New Roman" w:hAnsi="Times New Roman" w:cs="Times New Roman"/>
          <w:spacing w:val="10"/>
          <w:w w:val="32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>- Egalitatea</w:t>
      </w:r>
      <w:r w:rsidRPr="00A6589F">
        <w:rPr>
          <w:rFonts w:ascii="Times New Roman" w:hAnsi="Times New Roman" w:cs="Times New Roman"/>
          <w:w w:val="76"/>
          <w:sz w:val="24"/>
          <w:szCs w:val="24"/>
        </w:rPr>
        <w:t xml:space="preserve">  </w:t>
      </w:r>
      <w:r w:rsidRPr="00A6589F">
        <w:rPr>
          <w:rFonts w:ascii="Times New Roman" w:hAnsi="Times New Roman" w:cs="Times New Roman"/>
          <w:spacing w:val="10"/>
          <w:w w:val="76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 xml:space="preserve">în </w:t>
      </w:r>
      <w:r w:rsidRPr="00A6589F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 xml:space="preserve">activitatea </w:t>
      </w:r>
      <w:r w:rsidRPr="00A6589F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 xml:space="preserve">economică </w:t>
      </w:r>
      <w:r w:rsidRPr="00A6589F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 xml:space="preserve">si  în </w:t>
      </w:r>
      <w:r w:rsidRPr="00A6589F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 xml:space="preserve">materie </w:t>
      </w:r>
      <w:r w:rsidRPr="00A6589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w w:val="80"/>
          <w:sz w:val="24"/>
          <w:szCs w:val="24"/>
        </w:rPr>
        <w:t>de</w:t>
      </w:r>
      <w:r w:rsidRPr="00A6589F">
        <w:rPr>
          <w:rFonts w:ascii="Times New Roman" w:hAnsi="Times New Roman" w:cs="Times New Roman"/>
          <w:spacing w:val="25"/>
          <w:w w:val="80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>angajare  și</w:t>
      </w:r>
      <w:r w:rsidRPr="00A6589F">
        <w:rPr>
          <w:rFonts w:ascii="Times New Roman" w:hAnsi="Times New Roman" w:cs="Times New Roman"/>
          <w:w w:val="61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 xml:space="preserve"> profesie;</w:t>
      </w:r>
    </w:p>
    <w:p w:rsidR="004F3B20" w:rsidRPr="00A6589F" w:rsidRDefault="004F3B20" w:rsidP="00A6589F">
      <w:pPr>
        <w:jc w:val="both"/>
        <w:rPr>
          <w:rFonts w:ascii="Times New Roman" w:hAnsi="Times New Roman" w:cs="Times New Roman"/>
          <w:sz w:val="24"/>
          <w:szCs w:val="24"/>
        </w:rPr>
      </w:pPr>
      <w:r w:rsidRPr="00A6589F">
        <w:rPr>
          <w:rFonts w:ascii="Times New Roman" w:hAnsi="Times New Roman" w:cs="Times New Roman"/>
          <w:w w:val="74"/>
          <w:sz w:val="24"/>
          <w:szCs w:val="24"/>
        </w:rPr>
        <w:t>-</w:t>
      </w:r>
      <w:r w:rsidRPr="00A6589F">
        <w:rPr>
          <w:rFonts w:ascii="Times New Roman" w:hAnsi="Times New Roman" w:cs="Times New Roman"/>
          <w:spacing w:val="19"/>
          <w:w w:val="74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>Secțiunea   a-  II -</w:t>
      </w:r>
      <w:r w:rsidRPr="00A6589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w w:val="69"/>
          <w:sz w:val="24"/>
          <w:szCs w:val="24"/>
        </w:rPr>
        <w:t>a</w:t>
      </w:r>
      <w:r w:rsidRPr="00A6589F">
        <w:rPr>
          <w:rFonts w:ascii="Times New Roman" w:hAnsi="Times New Roman" w:cs="Times New Roman"/>
          <w:spacing w:val="23"/>
          <w:w w:val="69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w w:val="144"/>
          <w:sz w:val="24"/>
          <w:szCs w:val="24"/>
        </w:rPr>
        <w:t>-</w:t>
      </w:r>
      <w:r w:rsidRPr="00A6589F">
        <w:rPr>
          <w:rFonts w:ascii="Times New Roman" w:hAnsi="Times New Roman" w:cs="Times New Roman"/>
          <w:sz w:val="24"/>
          <w:szCs w:val="24"/>
        </w:rPr>
        <w:t>Accesul   la serviciile  publice adminis</w:t>
      </w:r>
      <w:r w:rsidR="00143354" w:rsidRPr="00A6589F">
        <w:rPr>
          <w:rFonts w:ascii="Times New Roman" w:hAnsi="Times New Roman" w:cs="Times New Roman"/>
          <w:sz w:val="24"/>
          <w:szCs w:val="24"/>
        </w:rPr>
        <w:t>trative   și  juridice</w:t>
      </w:r>
      <w:r w:rsidR="006A6F6F" w:rsidRPr="00A6589F">
        <w:rPr>
          <w:rFonts w:ascii="Times New Roman" w:hAnsi="Times New Roman" w:cs="Times New Roman"/>
          <w:sz w:val="24"/>
          <w:szCs w:val="24"/>
        </w:rPr>
        <w:t xml:space="preserve">, de </w:t>
      </w:r>
      <w:r w:rsidR="00143354" w:rsidRPr="00A6589F">
        <w:rPr>
          <w:rFonts w:ascii="Times New Roman" w:hAnsi="Times New Roman" w:cs="Times New Roman"/>
          <w:sz w:val="24"/>
          <w:szCs w:val="24"/>
        </w:rPr>
        <w:t>sănătate ,   la alte servicii</w:t>
      </w:r>
      <w:r w:rsidRPr="00A6589F">
        <w:rPr>
          <w:rFonts w:ascii="Times New Roman" w:hAnsi="Times New Roman" w:cs="Times New Roman"/>
          <w:sz w:val="24"/>
          <w:szCs w:val="24"/>
        </w:rPr>
        <w:t xml:space="preserve">,   bunuri și  </w:t>
      </w:r>
      <w:r w:rsidR="00143354" w:rsidRPr="00A6589F">
        <w:rPr>
          <w:rFonts w:ascii="Times New Roman" w:hAnsi="Times New Roman" w:cs="Times New Roman"/>
          <w:sz w:val="24"/>
          <w:szCs w:val="24"/>
        </w:rPr>
        <w:t>f</w:t>
      </w:r>
      <w:r w:rsidRPr="00A6589F">
        <w:rPr>
          <w:rFonts w:ascii="Times New Roman" w:hAnsi="Times New Roman" w:cs="Times New Roman"/>
          <w:sz w:val="24"/>
          <w:szCs w:val="24"/>
        </w:rPr>
        <w:t>acilităti  .</w:t>
      </w:r>
    </w:p>
    <w:p w:rsidR="004F3B20" w:rsidRPr="00A6589F" w:rsidRDefault="004F3B20" w:rsidP="00A6589F">
      <w:pPr>
        <w:jc w:val="both"/>
        <w:rPr>
          <w:rFonts w:ascii="Times New Roman" w:hAnsi="Times New Roman" w:cs="Times New Roman"/>
          <w:sz w:val="24"/>
          <w:szCs w:val="24"/>
        </w:rPr>
      </w:pPr>
      <w:r w:rsidRPr="00A6589F">
        <w:rPr>
          <w:rFonts w:ascii="Times New Roman" w:hAnsi="Times New Roman" w:cs="Times New Roman"/>
          <w:sz w:val="24"/>
          <w:szCs w:val="24"/>
        </w:rPr>
        <w:t xml:space="preserve">3  </w:t>
      </w:r>
      <w:r w:rsidRPr="00A6589F">
        <w:rPr>
          <w:rFonts w:ascii="Times New Roman" w:hAnsi="Times New Roman" w:cs="Times New Roman"/>
          <w:b/>
          <w:sz w:val="24"/>
          <w:szCs w:val="24"/>
        </w:rPr>
        <w:t>LEGEA</w:t>
      </w:r>
      <w:r w:rsidRPr="00A6589F">
        <w:rPr>
          <w:rFonts w:ascii="Times New Roman" w:hAnsi="Times New Roman" w:cs="Times New Roman"/>
          <w:b/>
          <w:spacing w:val="31"/>
          <w:w w:val="79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b/>
          <w:sz w:val="24"/>
          <w:szCs w:val="24"/>
        </w:rPr>
        <w:t>nr.  202 / 2002  privind  egalitatea  de șanse  și de tratament  între  femei și  barbați</w:t>
      </w:r>
      <w:r w:rsidRPr="00A6589F">
        <w:rPr>
          <w:rFonts w:ascii="Times New Roman" w:hAnsi="Times New Roman" w:cs="Times New Roman"/>
          <w:sz w:val="24"/>
          <w:szCs w:val="24"/>
        </w:rPr>
        <w:t xml:space="preserve"> (r3),   cu modificările   și completările   ulterioare;</w:t>
      </w:r>
    </w:p>
    <w:p w:rsidR="004F3B20" w:rsidRPr="00A6589F" w:rsidRDefault="009839A6" w:rsidP="00A6589F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589F">
        <w:rPr>
          <w:rFonts w:ascii="Times New Roman" w:hAnsi="Times New Roman" w:cs="Times New Roman"/>
          <w:sz w:val="24"/>
          <w:szCs w:val="24"/>
        </w:rPr>
        <w:t xml:space="preserve">a) CAPITOLUL </w:t>
      </w:r>
      <w:r w:rsidR="004F3B20" w:rsidRPr="00A6589F">
        <w:rPr>
          <w:rFonts w:ascii="Times New Roman" w:hAnsi="Times New Roman" w:cs="Times New Roman"/>
          <w:sz w:val="24"/>
          <w:szCs w:val="24"/>
        </w:rPr>
        <w:t xml:space="preserve"> II -</w:t>
      </w:r>
      <w:r w:rsidR="004F3B20" w:rsidRPr="00A6589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4F3B20" w:rsidRPr="00A6589F">
        <w:rPr>
          <w:rFonts w:ascii="Times New Roman" w:hAnsi="Times New Roman" w:cs="Times New Roman"/>
          <w:sz w:val="24"/>
          <w:szCs w:val="24"/>
        </w:rPr>
        <w:t>Egalitatea   de sanse  si de tratament</w:t>
      </w:r>
      <w:r w:rsidR="004F3B20" w:rsidRPr="00A6589F">
        <w:rPr>
          <w:rFonts w:ascii="Times New Roman" w:hAnsi="Times New Roman" w:cs="Times New Roman"/>
          <w:w w:val="74"/>
          <w:sz w:val="24"/>
          <w:szCs w:val="24"/>
        </w:rPr>
        <w:t xml:space="preserve">  </w:t>
      </w:r>
      <w:r w:rsidR="004F3B20" w:rsidRPr="00A6589F">
        <w:rPr>
          <w:rFonts w:ascii="Times New Roman" w:hAnsi="Times New Roman" w:cs="Times New Roman"/>
          <w:spacing w:val="31"/>
          <w:w w:val="74"/>
          <w:sz w:val="24"/>
          <w:szCs w:val="24"/>
        </w:rPr>
        <w:t xml:space="preserve"> </w:t>
      </w:r>
      <w:r w:rsidR="004F3B20" w:rsidRPr="00A6589F">
        <w:rPr>
          <w:rFonts w:ascii="Times New Roman" w:hAnsi="Times New Roman" w:cs="Times New Roman"/>
          <w:w w:val="102"/>
          <w:sz w:val="24"/>
          <w:szCs w:val="24"/>
        </w:rPr>
        <w:t>i</w:t>
      </w:r>
      <w:r w:rsidR="004F3B20" w:rsidRPr="00A6589F">
        <w:rPr>
          <w:rFonts w:ascii="Times New Roman" w:hAnsi="Times New Roman" w:cs="Times New Roman"/>
          <w:w w:val="78"/>
          <w:sz w:val="24"/>
          <w:szCs w:val="24"/>
        </w:rPr>
        <w:t>ntre</w:t>
      </w:r>
      <w:r w:rsidR="004F3B20" w:rsidRPr="00A6589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4F3B20" w:rsidRPr="00A6589F">
        <w:rPr>
          <w:rFonts w:ascii="Times New Roman" w:hAnsi="Times New Roman" w:cs="Times New Roman"/>
          <w:w w:val="81"/>
          <w:sz w:val="24"/>
          <w:szCs w:val="24"/>
        </w:rPr>
        <w:t>femei</w:t>
      </w:r>
      <w:r w:rsidR="004F3B20" w:rsidRPr="00A6589F">
        <w:rPr>
          <w:rFonts w:ascii="Times New Roman" w:hAnsi="Times New Roman" w:cs="Times New Roman"/>
          <w:spacing w:val="39"/>
          <w:w w:val="81"/>
          <w:sz w:val="24"/>
          <w:szCs w:val="24"/>
        </w:rPr>
        <w:t xml:space="preserve"> </w:t>
      </w:r>
      <w:r w:rsidR="004F3B20" w:rsidRPr="00A6589F">
        <w:rPr>
          <w:rFonts w:ascii="Times New Roman" w:hAnsi="Times New Roman" w:cs="Times New Roman"/>
          <w:sz w:val="24"/>
          <w:szCs w:val="24"/>
        </w:rPr>
        <w:t xml:space="preserve">și </w:t>
      </w:r>
      <w:r w:rsidR="004F3B20" w:rsidRPr="00A6589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="004F3B20" w:rsidRPr="00A6589F">
        <w:rPr>
          <w:rFonts w:ascii="Times New Roman" w:hAnsi="Times New Roman" w:cs="Times New Roman"/>
          <w:sz w:val="24"/>
          <w:szCs w:val="24"/>
        </w:rPr>
        <w:t>barbati  in domeniul   muncii</w:t>
      </w:r>
      <w:r w:rsidR="004F3B20" w:rsidRPr="00A6589F">
        <w:rPr>
          <w:rFonts w:ascii="Times New Roman" w:hAnsi="Times New Roman" w:cs="Times New Roman"/>
          <w:w w:val="79"/>
          <w:sz w:val="24"/>
          <w:szCs w:val="24"/>
        </w:rPr>
        <w:t xml:space="preserve"> </w:t>
      </w:r>
    </w:p>
    <w:p w:rsidR="004F3B20" w:rsidRPr="00A6589F" w:rsidRDefault="009839A6" w:rsidP="00A6589F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89F">
        <w:rPr>
          <w:rFonts w:ascii="Times New Roman" w:hAnsi="Times New Roman" w:cs="Times New Roman"/>
          <w:sz w:val="24"/>
          <w:szCs w:val="24"/>
        </w:rPr>
        <w:t>b) CAPITOLUL</w:t>
      </w:r>
      <w:r w:rsidR="004F3B20" w:rsidRPr="00A6589F">
        <w:rPr>
          <w:rFonts w:ascii="Times New Roman" w:hAnsi="Times New Roman" w:cs="Times New Roman"/>
          <w:sz w:val="24"/>
          <w:szCs w:val="24"/>
        </w:rPr>
        <w:t xml:space="preserve"> IV</w:t>
      </w:r>
      <w:r w:rsidR="004F3B20" w:rsidRPr="00A6589F">
        <w:rPr>
          <w:rFonts w:ascii="Times New Roman" w:hAnsi="Times New Roman" w:cs="Times New Roman"/>
          <w:spacing w:val="4"/>
          <w:w w:val="80"/>
          <w:sz w:val="24"/>
          <w:szCs w:val="24"/>
        </w:rPr>
        <w:t xml:space="preserve"> </w:t>
      </w:r>
      <w:r w:rsidR="004F3B20" w:rsidRPr="00A6589F">
        <w:rPr>
          <w:rFonts w:ascii="Times New Roman" w:hAnsi="Times New Roman" w:cs="Times New Roman"/>
          <w:sz w:val="24"/>
          <w:szCs w:val="24"/>
        </w:rPr>
        <w:t>-</w:t>
      </w:r>
      <w:r w:rsidR="004F3B20" w:rsidRPr="00A6589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="004F3B20" w:rsidRPr="00A6589F">
        <w:rPr>
          <w:rFonts w:ascii="Times New Roman" w:hAnsi="Times New Roman" w:cs="Times New Roman"/>
          <w:sz w:val="24"/>
          <w:szCs w:val="24"/>
        </w:rPr>
        <w:t>Egalitatea   de șanse</w:t>
      </w:r>
      <w:r w:rsidR="004F3B20" w:rsidRPr="00A6589F">
        <w:rPr>
          <w:rFonts w:ascii="Times New Roman" w:hAnsi="Times New Roman" w:cs="Times New Roman"/>
          <w:w w:val="74"/>
          <w:sz w:val="24"/>
          <w:szCs w:val="24"/>
        </w:rPr>
        <w:t xml:space="preserve"> </w:t>
      </w:r>
      <w:r w:rsidR="004F3B20" w:rsidRPr="00A6589F">
        <w:rPr>
          <w:rFonts w:ascii="Times New Roman" w:hAnsi="Times New Roman" w:cs="Times New Roman"/>
          <w:spacing w:val="31"/>
          <w:w w:val="74"/>
          <w:sz w:val="24"/>
          <w:szCs w:val="24"/>
        </w:rPr>
        <w:t xml:space="preserve"> </w:t>
      </w:r>
      <w:r w:rsidR="004F3B20" w:rsidRPr="00A6589F">
        <w:rPr>
          <w:rFonts w:ascii="Times New Roman" w:hAnsi="Times New Roman" w:cs="Times New Roman"/>
          <w:sz w:val="24"/>
          <w:szCs w:val="24"/>
        </w:rPr>
        <w:t xml:space="preserve">între </w:t>
      </w:r>
      <w:r w:rsidR="004F3B20" w:rsidRPr="00A6589F">
        <w:rPr>
          <w:rFonts w:ascii="Times New Roman" w:hAnsi="Times New Roman" w:cs="Times New Roman"/>
          <w:spacing w:val="29"/>
          <w:w w:val="74"/>
          <w:sz w:val="24"/>
          <w:szCs w:val="24"/>
        </w:rPr>
        <w:t xml:space="preserve"> </w:t>
      </w:r>
      <w:r w:rsidR="004F3B20" w:rsidRPr="00A6589F">
        <w:rPr>
          <w:rFonts w:ascii="Times New Roman" w:hAnsi="Times New Roman" w:cs="Times New Roman"/>
          <w:sz w:val="24"/>
          <w:szCs w:val="24"/>
        </w:rPr>
        <w:t xml:space="preserve">femei </w:t>
      </w:r>
      <w:r w:rsidR="004F3B20" w:rsidRPr="00A6589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4F3B20" w:rsidRPr="00A6589F">
        <w:rPr>
          <w:rFonts w:ascii="Times New Roman" w:hAnsi="Times New Roman" w:cs="Times New Roman"/>
          <w:sz w:val="24"/>
          <w:szCs w:val="24"/>
        </w:rPr>
        <w:t>și</w:t>
      </w:r>
      <w:r w:rsidR="004F3B20" w:rsidRPr="00A6589F">
        <w:rPr>
          <w:rFonts w:ascii="Times New Roman" w:hAnsi="Times New Roman" w:cs="Times New Roman"/>
          <w:spacing w:val="23"/>
          <w:w w:val="75"/>
          <w:sz w:val="24"/>
          <w:szCs w:val="24"/>
        </w:rPr>
        <w:t xml:space="preserve"> </w:t>
      </w:r>
      <w:r w:rsidR="004F3B20" w:rsidRPr="00A6589F">
        <w:rPr>
          <w:rFonts w:ascii="Times New Roman" w:hAnsi="Times New Roman" w:cs="Times New Roman"/>
          <w:sz w:val="24"/>
          <w:szCs w:val="24"/>
        </w:rPr>
        <w:t>barbați</w:t>
      </w:r>
      <w:r w:rsidR="004F3B20" w:rsidRPr="00A6589F">
        <w:rPr>
          <w:rFonts w:ascii="Times New Roman" w:hAnsi="Times New Roman" w:cs="Times New Roman"/>
          <w:w w:val="75"/>
          <w:sz w:val="24"/>
          <w:szCs w:val="24"/>
        </w:rPr>
        <w:t xml:space="preserve"> </w:t>
      </w:r>
      <w:r w:rsidR="004F3B20" w:rsidRPr="00A6589F">
        <w:rPr>
          <w:rFonts w:ascii="Times New Roman" w:hAnsi="Times New Roman" w:cs="Times New Roman"/>
          <w:spacing w:val="28"/>
          <w:w w:val="75"/>
          <w:sz w:val="24"/>
          <w:szCs w:val="24"/>
        </w:rPr>
        <w:t xml:space="preserve"> </w:t>
      </w:r>
      <w:r w:rsidR="004F3B20" w:rsidRPr="00A6589F">
        <w:rPr>
          <w:rFonts w:ascii="Times New Roman" w:hAnsi="Times New Roman" w:cs="Times New Roman"/>
          <w:sz w:val="24"/>
          <w:szCs w:val="24"/>
        </w:rPr>
        <w:t xml:space="preserve">în ceea  ce privește </w:t>
      </w:r>
      <w:r w:rsidR="004F3B20" w:rsidRPr="00A6589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4F3B20" w:rsidRPr="00A6589F">
        <w:rPr>
          <w:rFonts w:ascii="Times New Roman" w:hAnsi="Times New Roman" w:cs="Times New Roman"/>
          <w:sz w:val="24"/>
          <w:szCs w:val="24"/>
        </w:rPr>
        <w:t xml:space="preserve">participarea </w:t>
      </w:r>
      <w:r w:rsidR="004F3B20" w:rsidRPr="00A6589F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4F3B20" w:rsidRPr="00A6589F">
        <w:rPr>
          <w:rFonts w:ascii="Times New Roman" w:hAnsi="Times New Roman" w:cs="Times New Roman"/>
          <w:w w:val="79"/>
          <w:sz w:val="24"/>
          <w:szCs w:val="24"/>
        </w:rPr>
        <w:t>la</w:t>
      </w:r>
      <w:r w:rsidR="004F3B20" w:rsidRPr="00A6589F">
        <w:rPr>
          <w:rFonts w:ascii="Times New Roman" w:hAnsi="Times New Roman" w:cs="Times New Roman"/>
          <w:spacing w:val="19"/>
          <w:w w:val="79"/>
          <w:sz w:val="24"/>
          <w:szCs w:val="24"/>
        </w:rPr>
        <w:t xml:space="preserve"> </w:t>
      </w:r>
      <w:r w:rsidR="004F3B20" w:rsidRPr="00A6589F">
        <w:rPr>
          <w:rFonts w:ascii="Times New Roman" w:hAnsi="Times New Roman" w:cs="Times New Roman"/>
          <w:sz w:val="24"/>
          <w:szCs w:val="24"/>
        </w:rPr>
        <w:t>luarea deciziei.</w:t>
      </w:r>
    </w:p>
    <w:p w:rsidR="00143354" w:rsidRPr="00A6589F" w:rsidRDefault="004F3B20" w:rsidP="00A6589F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6589F">
        <w:rPr>
          <w:rFonts w:ascii="Times New Roman" w:hAnsi="Times New Roman" w:cs="Times New Roman"/>
          <w:sz w:val="24"/>
          <w:szCs w:val="24"/>
        </w:rPr>
        <w:t xml:space="preserve">4. </w:t>
      </w:r>
      <w:r w:rsidRPr="00A6589F">
        <w:rPr>
          <w:rFonts w:ascii="Times New Roman" w:hAnsi="Times New Roman" w:cs="Times New Roman"/>
          <w:b/>
          <w:sz w:val="24"/>
          <w:szCs w:val="24"/>
        </w:rPr>
        <w:t>Codul  Administrativ</w:t>
      </w:r>
      <w:r w:rsidRPr="00A6589F">
        <w:rPr>
          <w:rFonts w:ascii="Times New Roman" w:hAnsi="Times New Roman" w:cs="Times New Roman"/>
          <w:sz w:val="24"/>
          <w:szCs w:val="24"/>
        </w:rPr>
        <w:t xml:space="preserve">  aprobat   prin  Ordonanța   de Urgență  a Guvernului   nr.</w:t>
      </w:r>
      <w:r w:rsidR="00A6589F">
        <w:rPr>
          <w:rFonts w:ascii="Times New Roman" w:hAnsi="Times New Roman" w:cs="Times New Roman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</w:rPr>
        <w:t>57/2019,  cu modiflcărlle  si  completărlle ulterioare</w:t>
      </w:r>
      <w:r w:rsidRPr="00A6589F">
        <w:rPr>
          <w:rFonts w:ascii="Times New Roman" w:hAnsi="Times New Roman" w:cs="Times New Roman"/>
          <w:w w:val="40"/>
          <w:sz w:val="24"/>
          <w:szCs w:val="24"/>
        </w:rPr>
        <w:t>;</w:t>
      </w:r>
      <w:r w:rsidR="00143354" w:rsidRPr="00A6589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</w:p>
    <w:p w:rsidR="00143354" w:rsidRPr="00A6589F" w:rsidRDefault="00143354" w:rsidP="00A6589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6589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a)Titlul I si Titlul II, ale părții a II-a,</w:t>
      </w:r>
    </w:p>
    <w:p w:rsidR="00143354" w:rsidRPr="00A6589F" w:rsidRDefault="00143354" w:rsidP="00A6589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A6589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b)Titlul I al părții a IV,</w:t>
      </w:r>
    </w:p>
    <w:p w:rsidR="00143354" w:rsidRPr="00143354" w:rsidRDefault="00143354" w:rsidP="00A6589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6589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c)Titlul I şi Titlul II,ale părții a VI-a. </w:t>
      </w:r>
    </w:p>
    <w:p w:rsidR="00143354" w:rsidRPr="00A6589F" w:rsidRDefault="00143354" w:rsidP="00A6589F">
      <w:pPr>
        <w:pStyle w:val="ListParagraph"/>
        <w:numPr>
          <w:ilvl w:val="0"/>
          <w:numId w:val="3"/>
        </w:numPr>
        <w:shd w:val="clear" w:color="auto" w:fill="FFFFFF"/>
        <w:tabs>
          <w:tab w:val="clear" w:pos="720"/>
          <w:tab w:val="num" w:pos="540"/>
        </w:tabs>
        <w:spacing w:after="15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6589F">
        <w:rPr>
          <w:rFonts w:ascii="Times New Roman" w:hAnsi="Times New Roman" w:cs="Times New Roman"/>
          <w:b/>
          <w:sz w:val="24"/>
          <w:szCs w:val="24"/>
        </w:rPr>
        <w:t>LEGEA nr.119</w:t>
      </w:r>
      <w:r w:rsidR="004F3B20" w:rsidRPr="00A6589F">
        <w:rPr>
          <w:rFonts w:ascii="Times New Roman" w:hAnsi="Times New Roman" w:cs="Times New Roman"/>
          <w:b/>
          <w:sz w:val="24"/>
          <w:szCs w:val="24"/>
        </w:rPr>
        <w:t xml:space="preserve">/1996 - privind actele de stare civilă </w:t>
      </w:r>
      <w:r w:rsidRPr="00A6589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republicată cu modificările şi completările ulterioare. </w:t>
      </w:r>
    </w:p>
    <w:p w:rsidR="00A15AFB" w:rsidRPr="00A6589F" w:rsidRDefault="00A6589F" w:rsidP="00A658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w w:val="86"/>
          <w:sz w:val="24"/>
          <w:szCs w:val="24"/>
        </w:rPr>
        <w:t>6</w:t>
      </w:r>
      <w:r w:rsidR="004F3B20" w:rsidRPr="00A6589F">
        <w:rPr>
          <w:rFonts w:ascii="Times New Roman" w:hAnsi="Times New Roman" w:cs="Times New Roman"/>
          <w:w w:val="86"/>
          <w:sz w:val="24"/>
          <w:szCs w:val="24"/>
        </w:rPr>
        <w:t>.</w:t>
      </w:r>
      <w:r w:rsidR="004F3B20" w:rsidRPr="00A6589F">
        <w:rPr>
          <w:rFonts w:ascii="Times New Roman" w:hAnsi="Times New Roman" w:cs="Times New Roman"/>
          <w:spacing w:val="12"/>
          <w:w w:val="86"/>
          <w:sz w:val="24"/>
          <w:szCs w:val="24"/>
        </w:rPr>
        <w:t xml:space="preserve"> </w:t>
      </w:r>
      <w:r w:rsidR="004F3B20" w:rsidRPr="00A6589F">
        <w:rPr>
          <w:rFonts w:ascii="Times New Roman" w:hAnsi="Times New Roman" w:cs="Times New Roman"/>
          <w:b/>
          <w:sz w:val="24"/>
          <w:szCs w:val="24"/>
        </w:rPr>
        <w:t>HOTARAREA  GUVERNULUI  nr. 255</w:t>
      </w:r>
      <w:r w:rsidR="00143354" w:rsidRPr="00A6589F">
        <w:rPr>
          <w:rFonts w:ascii="Times New Roman" w:hAnsi="Times New Roman" w:cs="Times New Roman"/>
          <w:b/>
          <w:sz w:val="24"/>
          <w:szCs w:val="24"/>
        </w:rPr>
        <w:t>/</w:t>
      </w:r>
      <w:r w:rsidR="004F3B20" w:rsidRPr="00A6589F">
        <w:rPr>
          <w:rFonts w:ascii="Times New Roman" w:hAnsi="Times New Roman" w:cs="Times New Roman"/>
          <w:b/>
          <w:sz w:val="24"/>
          <w:szCs w:val="24"/>
        </w:rPr>
        <w:t>2024 pentru aprobarea Normelor metodologice de aplicare unitara a dispozițiilor  în materie de stare civilă.</w:t>
      </w:r>
    </w:p>
    <w:bookmarkEnd w:id="1"/>
    <w:p w:rsidR="00143354" w:rsidRPr="00A6589F" w:rsidRDefault="00143354" w:rsidP="00A6589F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15AFB" w:rsidRPr="00A6589F" w:rsidRDefault="00A15AFB" w:rsidP="004F0AD1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r w:rsidR="004F3B20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toate</w:t>
      </w:r>
      <w:r w:rsidR="004F3B20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actele normative mai sus menționate</w:t>
      </w:r>
      <w:r w:rsidR="004F3B20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r w:rsidR="004F3B20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cadrul</w:t>
      </w:r>
      <w:r w:rsidR="004F3B20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Bibilografiei</w:t>
      </w:r>
      <w:r w:rsidR="004F3B20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r w:rsidR="004F3B20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tematicii, forma valabilă se considera</w:t>
      </w:r>
      <w:r w:rsidR="004F3B20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aceea</w:t>
      </w:r>
      <w:r w:rsidR="004F3B20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având</w:t>
      </w:r>
      <w:r w:rsidR="004F3B20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toate</w:t>
      </w:r>
      <w:r w:rsidR="004F3B20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modificările</w:t>
      </w:r>
      <w:r w:rsidR="004F3B20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r w:rsidR="004F3B20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completăril</w:t>
      </w:r>
      <w:r w:rsidR="004F3B20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ulterioare, până la ziua</w:t>
      </w:r>
      <w:r w:rsidR="004F3B20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publicării</w:t>
      </w:r>
      <w:r w:rsidR="004F3B20"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6589F">
        <w:rPr>
          <w:rFonts w:ascii="Times New Roman" w:hAnsi="Times New Roman" w:cs="Times New Roman"/>
          <w:sz w:val="24"/>
          <w:szCs w:val="24"/>
          <w:shd w:val="clear" w:color="auto" w:fill="FFFFFF"/>
        </w:rPr>
        <w:t>anunțului.</w:t>
      </w:r>
    </w:p>
    <w:p w:rsidR="00A15AFB" w:rsidRPr="00A6589F" w:rsidRDefault="00A15AFB" w:rsidP="004F0AD1">
      <w:pPr>
        <w:ind w:firstLine="72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6589F">
        <w:rPr>
          <w:rFonts w:ascii="Times New Roman" w:hAnsi="Times New Roman" w:cs="Times New Roman"/>
          <w:snapToGrid w:val="0"/>
          <w:sz w:val="24"/>
          <w:szCs w:val="24"/>
        </w:rPr>
        <w:t>Informații</w:t>
      </w:r>
      <w:r w:rsidR="004F3B20" w:rsidRPr="00A6589F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A6589F">
        <w:rPr>
          <w:rFonts w:ascii="Times New Roman" w:hAnsi="Times New Roman" w:cs="Times New Roman"/>
          <w:snapToGrid w:val="0"/>
          <w:sz w:val="24"/>
          <w:szCs w:val="24"/>
        </w:rPr>
        <w:t>suplimentare se pot obține la adresa</w:t>
      </w:r>
      <w:r w:rsidR="004F3B20" w:rsidRPr="00A6589F">
        <w:rPr>
          <w:rFonts w:ascii="Times New Roman" w:hAnsi="Times New Roman" w:cs="Times New Roman"/>
          <w:snapToGrid w:val="0"/>
          <w:sz w:val="24"/>
          <w:szCs w:val="24"/>
        </w:rPr>
        <w:t xml:space="preserve"> sediul Primariei comunei Ungheni, Sat Bosia</w:t>
      </w:r>
      <w:r w:rsidRPr="00A6589F">
        <w:rPr>
          <w:rFonts w:ascii="Times New Roman" w:hAnsi="Times New Roman" w:cs="Times New Roman"/>
          <w:snapToGrid w:val="0"/>
          <w:sz w:val="24"/>
          <w:szCs w:val="24"/>
        </w:rPr>
        <w:t xml:space="preserve"> –email </w:t>
      </w:r>
      <w:hyperlink r:id="rId11" w:history="1">
        <w:r w:rsidR="004F3B20" w:rsidRPr="00A6589F">
          <w:rPr>
            <w:rStyle w:val="Hyperlink"/>
            <w:rFonts w:ascii="Times New Roman" w:hAnsi="Times New Roman" w:cs="Times New Roman"/>
            <w:sz w:val="24"/>
            <w:szCs w:val="24"/>
            <w:lang w:val="en-US" w:eastAsia="ro-RO"/>
          </w:rPr>
          <w:t>primariaungheniiasi@yahoo.com</w:t>
        </w:r>
      </w:hyperlink>
      <w:r w:rsidR="004F3B20" w:rsidRPr="00A6589F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="004F3B20" w:rsidRPr="00A6589F">
        <w:rPr>
          <w:rFonts w:ascii="Times New Roman" w:hAnsi="Times New Roman" w:cs="Times New Roman"/>
          <w:snapToGrid w:val="0"/>
          <w:sz w:val="24"/>
          <w:szCs w:val="24"/>
        </w:rPr>
        <w:t>tel/fax 0232-295333</w:t>
      </w:r>
      <w:r w:rsidRPr="00A6589F">
        <w:rPr>
          <w:rFonts w:ascii="Times New Roman" w:hAnsi="Times New Roman" w:cs="Times New Roman"/>
          <w:snapToGrid w:val="0"/>
          <w:sz w:val="24"/>
          <w:szCs w:val="24"/>
        </w:rPr>
        <w:t xml:space="preserve">. </w:t>
      </w:r>
    </w:p>
    <w:p w:rsidR="00A15AFB" w:rsidRPr="00A6589F" w:rsidRDefault="00A15AFB" w:rsidP="0031216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589F">
        <w:rPr>
          <w:rFonts w:ascii="Times New Roman" w:hAnsi="Times New Roman" w:cs="Times New Roman"/>
          <w:sz w:val="24"/>
          <w:szCs w:val="24"/>
        </w:rPr>
        <w:t xml:space="preserve">Anexăm:  </w:t>
      </w:r>
      <w:r w:rsidRPr="00A6589F">
        <w:rPr>
          <w:rFonts w:ascii="Times New Roman" w:eastAsia="SimSun" w:hAnsi="Times New Roman" w:cs="Times New Roman"/>
          <w:sz w:val="24"/>
          <w:szCs w:val="24"/>
          <w:lang w:val="ro-RO"/>
        </w:rPr>
        <w:t>formularul de înscriere prevăzut la art. 137 lit. b) din Anexa nr. 10. la OUG nr. 57/2019, cu modificările și completările ulterioare.</w:t>
      </w:r>
    </w:p>
    <w:p w:rsidR="00A15AFB" w:rsidRPr="00A6589F" w:rsidRDefault="004F3B20" w:rsidP="004F0AD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6589F">
        <w:rPr>
          <w:rFonts w:ascii="Times New Roman" w:hAnsi="Times New Roman" w:cs="Times New Roman"/>
          <w:sz w:val="24"/>
          <w:szCs w:val="24"/>
        </w:rPr>
        <w:t xml:space="preserve">Afişat în data de </w:t>
      </w:r>
      <w:r w:rsidR="00F22D2C" w:rsidRPr="00A6589F">
        <w:rPr>
          <w:rFonts w:ascii="Times New Roman" w:hAnsi="Times New Roman" w:cs="Times New Roman"/>
          <w:sz w:val="24"/>
          <w:szCs w:val="24"/>
        </w:rPr>
        <w:t>17.08.2026</w:t>
      </w:r>
      <w:r w:rsidR="00A15AFB" w:rsidRPr="00A6589F">
        <w:rPr>
          <w:rFonts w:ascii="Times New Roman" w:hAnsi="Times New Roman" w:cs="Times New Roman"/>
          <w:sz w:val="24"/>
          <w:szCs w:val="24"/>
        </w:rPr>
        <w:t xml:space="preserve">  la sediul și pe pagina de inter</w:t>
      </w:r>
      <w:r w:rsidR="00346C7E" w:rsidRPr="00A6589F">
        <w:rPr>
          <w:rFonts w:ascii="Times New Roman" w:hAnsi="Times New Roman" w:cs="Times New Roman"/>
          <w:sz w:val="24"/>
          <w:szCs w:val="24"/>
        </w:rPr>
        <w:t xml:space="preserve">net a  </w:t>
      </w:r>
      <w:r w:rsidR="00A6589F">
        <w:rPr>
          <w:rFonts w:ascii="Times New Roman" w:hAnsi="Times New Roman" w:cs="Times New Roman"/>
          <w:sz w:val="24"/>
          <w:szCs w:val="24"/>
        </w:rPr>
        <w:t>C</w:t>
      </w:r>
      <w:r w:rsidRPr="00A6589F">
        <w:rPr>
          <w:rFonts w:ascii="Times New Roman" w:hAnsi="Times New Roman" w:cs="Times New Roman"/>
          <w:sz w:val="24"/>
          <w:szCs w:val="24"/>
        </w:rPr>
        <w:t>omunei Ungheni</w:t>
      </w:r>
      <w:r w:rsidR="00A6589F">
        <w:rPr>
          <w:rFonts w:ascii="Times New Roman" w:hAnsi="Times New Roman" w:cs="Times New Roman"/>
          <w:sz w:val="24"/>
          <w:szCs w:val="24"/>
        </w:rPr>
        <w:t>.</w:t>
      </w:r>
    </w:p>
    <w:sectPr w:rsidR="00A15AFB" w:rsidRPr="00A6589F" w:rsidSect="0031216A">
      <w:footerReference w:type="even" r:id="rId12"/>
      <w:pgSz w:w="11909" w:h="16834"/>
      <w:pgMar w:top="709" w:right="709" w:bottom="567" w:left="1418" w:header="284" w:footer="301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A79" w:rsidRDefault="00C24A79">
      <w:pPr>
        <w:spacing w:line="240" w:lineRule="auto"/>
      </w:pPr>
      <w:r>
        <w:separator/>
      </w:r>
    </w:p>
  </w:endnote>
  <w:endnote w:type="continuationSeparator" w:id="1">
    <w:p w:rsidR="00C24A79" w:rsidRDefault="00C24A7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altName w:val="Courier New"/>
    <w:charset w:val="EE"/>
    <w:family w:val="auto"/>
    <w:pitch w:val="variable"/>
    <w:sig w:usb0="00000001" w:usb1="00000003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">
    <w:altName w:val="Courier New"/>
    <w:charset w:val="EE"/>
    <w:family w:val="auto"/>
    <w:pitch w:val="variable"/>
    <w:sig w:usb0="00000001" w:usb1="00000003" w:usb2="00000000" w:usb3="00000000" w:csb0="000001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34" w:rsidRPr="007973E8" w:rsidRDefault="00BD7334" w:rsidP="007973E8">
    <w:pPr>
      <w:jc w:val="both"/>
      <w:rPr>
        <w:rFonts w:ascii="Montserrat" w:hAnsi="Montserrat" w:cs="Calibri"/>
        <w:color w:val="6F859D"/>
        <w:sz w:val="12"/>
        <w:szCs w:val="12"/>
      </w:rPr>
    </w:pPr>
    <w:r w:rsidRPr="007973E8">
      <w:rPr>
        <w:rFonts w:ascii="Montserrat" w:hAnsi="Montserrat" w:cs="Calibri"/>
        <w:color w:val="6F859D"/>
        <w:sz w:val="12"/>
        <w:szCs w:val="12"/>
      </w:rPr>
      <w:t>ÎntemeiulRegulamentului (UE) nr. 2016/679 privind protecţiapersoanelorfiziceînceeacepriveşteprelucrareadatelor cu caracter personal şi privind libera circulaţieaacestor date şi de abrogare a Directivei 95/46/CE (Regulamentul general privind protecţiadatelor) și al Legii nr. 190/2018 Consiliul Județean Cluj prelucrează date cu caracter personal, cu asigurareasecuritățiișiconfidențialitățiiacestora.</w:t>
    </w:r>
  </w:p>
  <w:p w:rsidR="00BD7334" w:rsidRDefault="007819CE" w:rsidP="00BD7334">
    <w:r>
      <w:rPr>
        <w:noProof/>
        <w:lang w:val="en-US"/>
      </w:rPr>
      <w:drawing>
        <wp:anchor distT="0" distB="0" distL="0" distR="0" simplePos="0" relativeHeight="251664384" behindDoc="0" locked="0" layoutInCell="1" allowOverlap="1">
          <wp:simplePos x="0" y="0"/>
          <wp:positionH relativeFrom="column">
            <wp:posOffset>3344545</wp:posOffset>
          </wp:positionH>
          <wp:positionV relativeFrom="paragraph">
            <wp:posOffset>172085</wp:posOffset>
          </wp:positionV>
          <wp:extent cx="2778760" cy="421005"/>
          <wp:effectExtent l="0" t="0" r="0" b="0"/>
          <wp:wrapSquare wrapText="bothSides" distT="0" distB="0" distL="0" distR="0"/>
          <wp:docPr id="14381906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8760" cy="421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BD7334">
      <w:rPr>
        <w:noProof/>
        <w:lang w:val="en-US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10795</wp:posOffset>
          </wp:positionV>
          <wp:extent cx="581025" cy="581025"/>
          <wp:effectExtent l="0" t="0" r="9525" b="9525"/>
          <wp:wrapNone/>
          <wp:docPr id="559793261" name="Picture 5597932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D7334">
      <w:rPr>
        <w:noProof/>
        <w:lang w:val="en-US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588010</wp:posOffset>
          </wp:positionH>
          <wp:positionV relativeFrom="paragraph">
            <wp:posOffset>2540</wp:posOffset>
          </wp:positionV>
          <wp:extent cx="590550" cy="590550"/>
          <wp:effectExtent l="0" t="0" r="0" b="0"/>
          <wp:wrapNone/>
          <wp:docPr id="1731915794" name="Picture 17319157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A79" w:rsidRDefault="00C24A79">
      <w:pPr>
        <w:spacing w:line="240" w:lineRule="auto"/>
      </w:pPr>
      <w:bookmarkStart w:id="0" w:name="_Hlk164685252"/>
      <w:bookmarkEnd w:id="0"/>
      <w:r>
        <w:separator/>
      </w:r>
    </w:p>
  </w:footnote>
  <w:footnote w:type="continuationSeparator" w:id="1">
    <w:p w:rsidR="00C24A79" w:rsidRDefault="00C24A7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565FD"/>
    <w:multiLevelType w:val="hybridMultilevel"/>
    <w:tmpl w:val="62A6DF78"/>
    <w:lvl w:ilvl="0" w:tplc="0818000F">
      <w:start w:val="1"/>
      <w:numFmt w:val="decimal"/>
      <w:lvlText w:val="%1."/>
      <w:lvlJc w:val="left"/>
      <w:pPr>
        <w:ind w:left="540" w:hanging="360"/>
      </w:pPr>
    </w:lvl>
    <w:lvl w:ilvl="1" w:tplc="08180019" w:tentative="1">
      <w:start w:val="1"/>
      <w:numFmt w:val="lowerLetter"/>
      <w:lvlText w:val="%2."/>
      <w:lvlJc w:val="left"/>
      <w:pPr>
        <w:ind w:left="1260" w:hanging="360"/>
      </w:pPr>
    </w:lvl>
    <w:lvl w:ilvl="2" w:tplc="0818001B" w:tentative="1">
      <w:start w:val="1"/>
      <w:numFmt w:val="lowerRoman"/>
      <w:lvlText w:val="%3."/>
      <w:lvlJc w:val="right"/>
      <w:pPr>
        <w:ind w:left="1980" w:hanging="180"/>
      </w:pPr>
    </w:lvl>
    <w:lvl w:ilvl="3" w:tplc="0818000F" w:tentative="1">
      <w:start w:val="1"/>
      <w:numFmt w:val="decimal"/>
      <w:lvlText w:val="%4."/>
      <w:lvlJc w:val="left"/>
      <w:pPr>
        <w:ind w:left="2700" w:hanging="360"/>
      </w:pPr>
    </w:lvl>
    <w:lvl w:ilvl="4" w:tplc="08180019" w:tentative="1">
      <w:start w:val="1"/>
      <w:numFmt w:val="lowerLetter"/>
      <w:lvlText w:val="%5."/>
      <w:lvlJc w:val="left"/>
      <w:pPr>
        <w:ind w:left="3420" w:hanging="360"/>
      </w:pPr>
    </w:lvl>
    <w:lvl w:ilvl="5" w:tplc="0818001B" w:tentative="1">
      <w:start w:val="1"/>
      <w:numFmt w:val="lowerRoman"/>
      <w:lvlText w:val="%6."/>
      <w:lvlJc w:val="right"/>
      <w:pPr>
        <w:ind w:left="4140" w:hanging="180"/>
      </w:pPr>
    </w:lvl>
    <w:lvl w:ilvl="6" w:tplc="0818000F" w:tentative="1">
      <w:start w:val="1"/>
      <w:numFmt w:val="decimal"/>
      <w:lvlText w:val="%7."/>
      <w:lvlJc w:val="left"/>
      <w:pPr>
        <w:ind w:left="4860" w:hanging="360"/>
      </w:pPr>
    </w:lvl>
    <w:lvl w:ilvl="7" w:tplc="08180019" w:tentative="1">
      <w:start w:val="1"/>
      <w:numFmt w:val="lowerLetter"/>
      <w:lvlText w:val="%8."/>
      <w:lvlJc w:val="left"/>
      <w:pPr>
        <w:ind w:left="5580" w:hanging="360"/>
      </w:pPr>
    </w:lvl>
    <w:lvl w:ilvl="8" w:tplc="08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3ED52C3A"/>
    <w:multiLevelType w:val="hybridMultilevel"/>
    <w:tmpl w:val="8B8C0374"/>
    <w:lvl w:ilvl="0" w:tplc="F7C87178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  <w:color w:val="auto"/>
      </w:rPr>
    </w:lvl>
    <w:lvl w:ilvl="1" w:tplc="0818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>
    <w:nsid w:val="4A8763FE"/>
    <w:multiLevelType w:val="hybridMultilevel"/>
    <w:tmpl w:val="4DCAA2F6"/>
    <w:lvl w:ilvl="0" w:tplc="3EEC33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4806755"/>
    <w:multiLevelType w:val="hybridMultilevel"/>
    <w:tmpl w:val="D0AA8B7E"/>
    <w:lvl w:ilvl="0" w:tplc="162CD6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4E9251A"/>
    <w:multiLevelType w:val="multilevel"/>
    <w:tmpl w:val="2E92F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BBD27F9"/>
    <w:multiLevelType w:val="multilevel"/>
    <w:tmpl w:val="E202E5DA"/>
    <w:lvl w:ilvl="0">
      <w:start w:val="1"/>
      <w:numFmt w:val="lowerLetter"/>
      <w:lvlText w:val="%1)"/>
      <w:lvlJc w:val="left"/>
      <w:pPr>
        <w:ind w:left="63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6">
    <w:nsid w:val="5FDD7EF9"/>
    <w:multiLevelType w:val="hybridMultilevel"/>
    <w:tmpl w:val="E1AC10A0"/>
    <w:lvl w:ilvl="0" w:tplc="0818000F">
      <w:start w:val="1"/>
      <w:numFmt w:val="decimal"/>
      <w:lvlText w:val="%1."/>
      <w:lvlJc w:val="left"/>
      <w:pPr>
        <w:ind w:left="720" w:hanging="360"/>
      </w:pPr>
    </w:lvl>
    <w:lvl w:ilvl="1" w:tplc="08180019">
      <w:start w:val="1"/>
      <w:numFmt w:val="lowerLetter"/>
      <w:lvlText w:val="%2."/>
      <w:lvlJc w:val="left"/>
      <w:pPr>
        <w:ind w:left="1440" w:hanging="360"/>
      </w:pPr>
    </w:lvl>
    <w:lvl w:ilvl="2" w:tplc="0818001B">
      <w:start w:val="1"/>
      <w:numFmt w:val="lowerRoman"/>
      <w:lvlText w:val="%3."/>
      <w:lvlJc w:val="right"/>
      <w:pPr>
        <w:ind w:left="2160" w:hanging="180"/>
      </w:pPr>
    </w:lvl>
    <w:lvl w:ilvl="3" w:tplc="0818000F">
      <w:start w:val="1"/>
      <w:numFmt w:val="decimal"/>
      <w:lvlText w:val="%4."/>
      <w:lvlJc w:val="left"/>
      <w:pPr>
        <w:ind w:left="2880" w:hanging="360"/>
      </w:pPr>
    </w:lvl>
    <w:lvl w:ilvl="4" w:tplc="08180019">
      <w:start w:val="1"/>
      <w:numFmt w:val="lowerLetter"/>
      <w:lvlText w:val="%5."/>
      <w:lvlJc w:val="left"/>
      <w:pPr>
        <w:ind w:left="3600" w:hanging="360"/>
      </w:pPr>
    </w:lvl>
    <w:lvl w:ilvl="5" w:tplc="0818001B">
      <w:start w:val="1"/>
      <w:numFmt w:val="lowerRoman"/>
      <w:lvlText w:val="%6."/>
      <w:lvlJc w:val="right"/>
      <w:pPr>
        <w:ind w:left="4320" w:hanging="180"/>
      </w:pPr>
    </w:lvl>
    <w:lvl w:ilvl="6" w:tplc="0818000F">
      <w:start w:val="1"/>
      <w:numFmt w:val="decimal"/>
      <w:lvlText w:val="%7."/>
      <w:lvlJc w:val="left"/>
      <w:pPr>
        <w:ind w:left="5040" w:hanging="360"/>
      </w:pPr>
    </w:lvl>
    <w:lvl w:ilvl="7" w:tplc="08180019">
      <w:start w:val="1"/>
      <w:numFmt w:val="lowerLetter"/>
      <w:lvlText w:val="%8."/>
      <w:lvlJc w:val="left"/>
      <w:pPr>
        <w:ind w:left="5760" w:hanging="360"/>
      </w:pPr>
    </w:lvl>
    <w:lvl w:ilvl="8" w:tplc="0818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0C1490"/>
    <w:multiLevelType w:val="hybridMultilevel"/>
    <w:tmpl w:val="9086F2D8"/>
    <w:lvl w:ilvl="0" w:tplc="566AB22A">
      <w:numFmt w:val="bullet"/>
      <w:lvlText w:val="-"/>
      <w:lvlJc w:val="left"/>
      <w:pPr>
        <w:ind w:left="786" w:hanging="360"/>
      </w:pPr>
      <w:rPr>
        <w:rFonts w:ascii="Montserrat Light" w:eastAsia="Arial" w:hAnsi="Montserrat Light" w:cs="Aria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7"/>
  </w:num>
  <w:num w:numId="10">
    <w:abstractNumId w:val="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153602"/>
  </w:hdrShapeDefaults>
  <w:footnotePr>
    <w:footnote w:id="0"/>
    <w:footnote w:id="1"/>
  </w:footnotePr>
  <w:endnotePr>
    <w:endnote w:id="0"/>
    <w:endnote w:id="1"/>
  </w:endnotePr>
  <w:compat/>
  <w:rsids>
    <w:rsidRoot w:val="009C550C"/>
    <w:rsid w:val="000150F4"/>
    <w:rsid w:val="00015E97"/>
    <w:rsid w:val="000453C7"/>
    <w:rsid w:val="000578F3"/>
    <w:rsid w:val="000654D5"/>
    <w:rsid w:val="00072D6C"/>
    <w:rsid w:val="00073FCC"/>
    <w:rsid w:val="000802E9"/>
    <w:rsid w:val="00093111"/>
    <w:rsid w:val="0009311D"/>
    <w:rsid w:val="000961ED"/>
    <w:rsid w:val="000970C5"/>
    <w:rsid w:val="000A2453"/>
    <w:rsid w:val="000A6805"/>
    <w:rsid w:val="000B1C48"/>
    <w:rsid w:val="000B1EC5"/>
    <w:rsid w:val="000B602F"/>
    <w:rsid w:val="000C61C9"/>
    <w:rsid w:val="000D32D2"/>
    <w:rsid w:val="000D6017"/>
    <w:rsid w:val="000E0216"/>
    <w:rsid w:val="000E1917"/>
    <w:rsid w:val="001061A7"/>
    <w:rsid w:val="001154C5"/>
    <w:rsid w:val="00115F31"/>
    <w:rsid w:val="0012501D"/>
    <w:rsid w:val="00130A5C"/>
    <w:rsid w:val="00131ABB"/>
    <w:rsid w:val="0013449D"/>
    <w:rsid w:val="00142163"/>
    <w:rsid w:val="00142F70"/>
    <w:rsid w:val="00143354"/>
    <w:rsid w:val="00147DE3"/>
    <w:rsid w:val="00153B32"/>
    <w:rsid w:val="001611CE"/>
    <w:rsid w:val="00162BEE"/>
    <w:rsid w:val="001706B5"/>
    <w:rsid w:val="00172060"/>
    <w:rsid w:val="001757CF"/>
    <w:rsid w:val="00181AEC"/>
    <w:rsid w:val="00183F72"/>
    <w:rsid w:val="001908AB"/>
    <w:rsid w:val="001A0C13"/>
    <w:rsid w:val="001A30F8"/>
    <w:rsid w:val="001A3D46"/>
    <w:rsid w:val="001A4BAD"/>
    <w:rsid w:val="001A5764"/>
    <w:rsid w:val="001A6A21"/>
    <w:rsid w:val="001B343A"/>
    <w:rsid w:val="001C0419"/>
    <w:rsid w:val="001C6EA8"/>
    <w:rsid w:val="001E5975"/>
    <w:rsid w:val="001F5DB4"/>
    <w:rsid w:val="00205E30"/>
    <w:rsid w:val="0020649D"/>
    <w:rsid w:val="0021147A"/>
    <w:rsid w:val="00225FBE"/>
    <w:rsid w:val="00232789"/>
    <w:rsid w:val="00236FA8"/>
    <w:rsid w:val="00242401"/>
    <w:rsid w:val="00243224"/>
    <w:rsid w:val="002459BE"/>
    <w:rsid w:val="00254DEF"/>
    <w:rsid w:val="00263EE4"/>
    <w:rsid w:val="002653AC"/>
    <w:rsid w:val="00266109"/>
    <w:rsid w:val="0026756F"/>
    <w:rsid w:val="00280C73"/>
    <w:rsid w:val="00281C34"/>
    <w:rsid w:val="0028553C"/>
    <w:rsid w:val="002A12D5"/>
    <w:rsid w:val="002A1CA4"/>
    <w:rsid w:val="002A5022"/>
    <w:rsid w:val="002A6BE0"/>
    <w:rsid w:val="002A6D1B"/>
    <w:rsid w:val="002B63E7"/>
    <w:rsid w:val="002C690A"/>
    <w:rsid w:val="002D231D"/>
    <w:rsid w:val="002E07E5"/>
    <w:rsid w:val="002E6CE7"/>
    <w:rsid w:val="002F3E56"/>
    <w:rsid w:val="0031216A"/>
    <w:rsid w:val="0031525D"/>
    <w:rsid w:val="00346C7E"/>
    <w:rsid w:val="00353E03"/>
    <w:rsid w:val="003576C2"/>
    <w:rsid w:val="00366B24"/>
    <w:rsid w:val="00381AA8"/>
    <w:rsid w:val="0038560F"/>
    <w:rsid w:val="00385ED1"/>
    <w:rsid w:val="003924B8"/>
    <w:rsid w:val="003966F7"/>
    <w:rsid w:val="00396AAB"/>
    <w:rsid w:val="003A4EA3"/>
    <w:rsid w:val="003A5F1B"/>
    <w:rsid w:val="003B2D6B"/>
    <w:rsid w:val="003C6280"/>
    <w:rsid w:val="003D0637"/>
    <w:rsid w:val="003D59E7"/>
    <w:rsid w:val="003E0191"/>
    <w:rsid w:val="003E1960"/>
    <w:rsid w:val="003E4396"/>
    <w:rsid w:val="003F410F"/>
    <w:rsid w:val="003F5A8E"/>
    <w:rsid w:val="00406195"/>
    <w:rsid w:val="00413FCD"/>
    <w:rsid w:val="00414E11"/>
    <w:rsid w:val="00421205"/>
    <w:rsid w:val="004236FC"/>
    <w:rsid w:val="004242A7"/>
    <w:rsid w:val="004247E6"/>
    <w:rsid w:val="00433B4E"/>
    <w:rsid w:val="00436BE1"/>
    <w:rsid w:val="00443AC5"/>
    <w:rsid w:val="00453D5A"/>
    <w:rsid w:val="00461F99"/>
    <w:rsid w:val="00472DE6"/>
    <w:rsid w:val="004741D8"/>
    <w:rsid w:val="00482BE9"/>
    <w:rsid w:val="004842C8"/>
    <w:rsid w:val="00491C05"/>
    <w:rsid w:val="00495552"/>
    <w:rsid w:val="0049689E"/>
    <w:rsid w:val="004A0640"/>
    <w:rsid w:val="004A3CCD"/>
    <w:rsid w:val="004A5CA3"/>
    <w:rsid w:val="004A6541"/>
    <w:rsid w:val="004A7E04"/>
    <w:rsid w:val="004C2F00"/>
    <w:rsid w:val="004D2E34"/>
    <w:rsid w:val="004D3631"/>
    <w:rsid w:val="004D5A0D"/>
    <w:rsid w:val="004E435A"/>
    <w:rsid w:val="004F0AD1"/>
    <w:rsid w:val="004F3B20"/>
    <w:rsid w:val="00500B6E"/>
    <w:rsid w:val="0050198E"/>
    <w:rsid w:val="00503C05"/>
    <w:rsid w:val="00511251"/>
    <w:rsid w:val="00514C0F"/>
    <w:rsid w:val="00525DE9"/>
    <w:rsid w:val="00533157"/>
    <w:rsid w:val="00534029"/>
    <w:rsid w:val="005404E4"/>
    <w:rsid w:val="00541718"/>
    <w:rsid w:val="00542A63"/>
    <w:rsid w:val="005463E9"/>
    <w:rsid w:val="005532C3"/>
    <w:rsid w:val="005737B3"/>
    <w:rsid w:val="005757C1"/>
    <w:rsid w:val="00575F77"/>
    <w:rsid w:val="00581BE6"/>
    <w:rsid w:val="00583D12"/>
    <w:rsid w:val="00593DB9"/>
    <w:rsid w:val="00594446"/>
    <w:rsid w:val="00596712"/>
    <w:rsid w:val="005B6DE6"/>
    <w:rsid w:val="005C23D3"/>
    <w:rsid w:val="005C3B18"/>
    <w:rsid w:val="005D41AA"/>
    <w:rsid w:val="005E2E42"/>
    <w:rsid w:val="005E4407"/>
    <w:rsid w:val="005E4A18"/>
    <w:rsid w:val="005F6180"/>
    <w:rsid w:val="006171C8"/>
    <w:rsid w:val="00646316"/>
    <w:rsid w:val="00650F8B"/>
    <w:rsid w:val="00651EE7"/>
    <w:rsid w:val="00667D51"/>
    <w:rsid w:val="006755B3"/>
    <w:rsid w:val="00675F43"/>
    <w:rsid w:val="006804D9"/>
    <w:rsid w:val="006806BB"/>
    <w:rsid w:val="00681089"/>
    <w:rsid w:val="00692BC5"/>
    <w:rsid w:val="00693F61"/>
    <w:rsid w:val="00694E13"/>
    <w:rsid w:val="006A08A4"/>
    <w:rsid w:val="006A5396"/>
    <w:rsid w:val="006A6F6F"/>
    <w:rsid w:val="006B39BE"/>
    <w:rsid w:val="006C127E"/>
    <w:rsid w:val="006D008B"/>
    <w:rsid w:val="006E161E"/>
    <w:rsid w:val="00703414"/>
    <w:rsid w:val="00711B23"/>
    <w:rsid w:val="0071461D"/>
    <w:rsid w:val="00722D5E"/>
    <w:rsid w:val="007261AA"/>
    <w:rsid w:val="00726749"/>
    <w:rsid w:val="00731F99"/>
    <w:rsid w:val="00732098"/>
    <w:rsid w:val="007342E9"/>
    <w:rsid w:val="00737437"/>
    <w:rsid w:val="00744F70"/>
    <w:rsid w:val="0075007F"/>
    <w:rsid w:val="00762C21"/>
    <w:rsid w:val="007678FE"/>
    <w:rsid w:val="007703D4"/>
    <w:rsid w:val="00777070"/>
    <w:rsid w:val="007819CE"/>
    <w:rsid w:val="007868FB"/>
    <w:rsid w:val="00790EA3"/>
    <w:rsid w:val="00795B83"/>
    <w:rsid w:val="007960A6"/>
    <w:rsid w:val="007973E8"/>
    <w:rsid w:val="007A7566"/>
    <w:rsid w:val="007D6F2D"/>
    <w:rsid w:val="007D7189"/>
    <w:rsid w:val="007E0A3B"/>
    <w:rsid w:val="007F3C57"/>
    <w:rsid w:val="00804E94"/>
    <w:rsid w:val="00804F0B"/>
    <w:rsid w:val="008174F7"/>
    <w:rsid w:val="00820B00"/>
    <w:rsid w:val="00821C9B"/>
    <w:rsid w:val="00831612"/>
    <w:rsid w:val="00835324"/>
    <w:rsid w:val="0084015D"/>
    <w:rsid w:val="008469BC"/>
    <w:rsid w:val="00852142"/>
    <w:rsid w:val="008622C9"/>
    <w:rsid w:val="008640F8"/>
    <w:rsid w:val="00864506"/>
    <w:rsid w:val="008864A1"/>
    <w:rsid w:val="008967DD"/>
    <w:rsid w:val="008A0B3A"/>
    <w:rsid w:val="008A1367"/>
    <w:rsid w:val="008A79E1"/>
    <w:rsid w:val="008B540A"/>
    <w:rsid w:val="008C39CD"/>
    <w:rsid w:val="008D0850"/>
    <w:rsid w:val="008D2BA5"/>
    <w:rsid w:val="008F41E0"/>
    <w:rsid w:val="008F613C"/>
    <w:rsid w:val="00907798"/>
    <w:rsid w:val="00934DEB"/>
    <w:rsid w:val="009377F1"/>
    <w:rsid w:val="00937E8B"/>
    <w:rsid w:val="00944F51"/>
    <w:rsid w:val="00946282"/>
    <w:rsid w:val="00950CAA"/>
    <w:rsid w:val="00953EC9"/>
    <w:rsid w:val="009658DD"/>
    <w:rsid w:val="009665B6"/>
    <w:rsid w:val="009839A6"/>
    <w:rsid w:val="009914BC"/>
    <w:rsid w:val="009A43B8"/>
    <w:rsid w:val="009A4DE5"/>
    <w:rsid w:val="009C531C"/>
    <w:rsid w:val="009C550C"/>
    <w:rsid w:val="009D139C"/>
    <w:rsid w:val="009D3FBD"/>
    <w:rsid w:val="009E3823"/>
    <w:rsid w:val="009E6A69"/>
    <w:rsid w:val="009F1119"/>
    <w:rsid w:val="009F4D56"/>
    <w:rsid w:val="00A04F48"/>
    <w:rsid w:val="00A14E32"/>
    <w:rsid w:val="00A157EC"/>
    <w:rsid w:val="00A15979"/>
    <w:rsid w:val="00A15AFB"/>
    <w:rsid w:val="00A16BB3"/>
    <w:rsid w:val="00A23A29"/>
    <w:rsid w:val="00A348B4"/>
    <w:rsid w:val="00A375C1"/>
    <w:rsid w:val="00A44993"/>
    <w:rsid w:val="00A4561C"/>
    <w:rsid w:val="00A62522"/>
    <w:rsid w:val="00A6589F"/>
    <w:rsid w:val="00A732CD"/>
    <w:rsid w:val="00A74EE1"/>
    <w:rsid w:val="00A83E62"/>
    <w:rsid w:val="00A84D13"/>
    <w:rsid w:val="00AA084A"/>
    <w:rsid w:val="00AA3048"/>
    <w:rsid w:val="00AB3D55"/>
    <w:rsid w:val="00AB5A60"/>
    <w:rsid w:val="00AB738B"/>
    <w:rsid w:val="00AC1CE0"/>
    <w:rsid w:val="00AC7792"/>
    <w:rsid w:val="00AC7C7C"/>
    <w:rsid w:val="00AE2778"/>
    <w:rsid w:val="00AE46D5"/>
    <w:rsid w:val="00AE7557"/>
    <w:rsid w:val="00AF1883"/>
    <w:rsid w:val="00AF5630"/>
    <w:rsid w:val="00B00E62"/>
    <w:rsid w:val="00B03B5F"/>
    <w:rsid w:val="00B12902"/>
    <w:rsid w:val="00B300F6"/>
    <w:rsid w:val="00B313CA"/>
    <w:rsid w:val="00B43F5C"/>
    <w:rsid w:val="00B71941"/>
    <w:rsid w:val="00B800F9"/>
    <w:rsid w:val="00B835F1"/>
    <w:rsid w:val="00B92A76"/>
    <w:rsid w:val="00B97828"/>
    <w:rsid w:val="00BA4725"/>
    <w:rsid w:val="00BA56A6"/>
    <w:rsid w:val="00BA7F6A"/>
    <w:rsid w:val="00BB40C5"/>
    <w:rsid w:val="00BB7A0B"/>
    <w:rsid w:val="00BC5BAE"/>
    <w:rsid w:val="00BD09FC"/>
    <w:rsid w:val="00BD3B78"/>
    <w:rsid w:val="00BD7334"/>
    <w:rsid w:val="00BE3047"/>
    <w:rsid w:val="00BE670E"/>
    <w:rsid w:val="00BE6EA8"/>
    <w:rsid w:val="00BF746D"/>
    <w:rsid w:val="00C060AD"/>
    <w:rsid w:val="00C06E3D"/>
    <w:rsid w:val="00C24A79"/>
    <w:rsid w:val="00C342A6"/>
    <w:rsid w:val="00C423DD"/>
    <w:rsid w:val="00C50215"/>
    <w:rsid w:val="00C54919"/>
    <w:rsid w:val="00C56D61"/>
    <w:rsid w:val="00C6256D"/>
    <w:rsid w:val="00C65F8E"/>
    <w:rsid w:val="00C72460"/>
    <w:rsid w:val="00C751F2"/>
    <w:rsid w:val="00C76F99"/>
    <w:rsid w:val="00C80025"/>
    <w:rsid w:val="00C81604"/>
    <w:rsid w:val="00C8666F"/>
    <w:rsid w:val="00C91EE1"/>
    <w:rsid w:val="00C979F4"/>
    <w:rsid w:val="00CA3E3F"/>
    <w:rsid w:val="00CB01D2"/>
    <w:rsid w:val="00CB4A3A"/>
    <w:rsid w:val="00CC0354"/>
    <w:rsid w:val="00CC0A0F"/>
    <w:rsid w:val="00CC4042"/>
    <w:rsid w:val="00CC4D9C"/>
    <w:rsid w:val="00CD3399"/>
    <w:rsid w:val="00D02D17"/>
    <w:rsid w:val="00D11B8D"/>
    <w:rsid w:val="00D12FD1"/>
    <w:rsid w:val="00D20C62"/>
    <w:rsid w:val="00D355C7"/>
    <w:rsid w:val="00D54705"/>
    <w:rsid w:val="00D67D04"/>
    <w:rsid w:val="00D725F7"/>
    <w:rsid w:val="00D72B4A"/>
    <w:rsid w:val="00D75F9D"/>
    <w:rsid w:val="00D90D87"/>
    <w:rsid w:val="00D91EFC"/>
    <w:rsid w:val="00D93E68"/>
    <w:rsid w:val="00DA321E"/>
    <w:rsid w:val="00DA4BDE"/>
    <w:rsid w:val="00DA70C2"/>
    <w:rsid w:val="00DB0F80"/>
    <w:rsid w:val="00DB1A31"/>
    <w:rsid w:val="00DC03E4"/>
    <w:rsid w:val="00DC3F92"/>
    <w:rsid w:val="00DC554F"/>
    <w:rsid w:val="00DD1289"/>
    <w:rsid w:val="00DD32B0"/>
    <w:rsid w:val="00DE09C8"/>
    <w:rsid w:val="00DE141F"/>
    <w:rsid w:val="00DE1526"/>
    <w:rsid w:val="00DF2C9A"/>
    <w:rsid w:val="00DF7B21"/>
    <w:rsid w:val="00E0075D"/>
    <w:rsid w:val="00E0119B"/>
    <w:rsid w:val="00E03E72"/>
    <w:rsid w:val="00E20CE7"/>
    <w:rsid w:val="00E21580"/>
    <w:rsid w:val="00E3216F"/>
    <w:rsid w:val="00E3568D"/>
    <w:rsid w:val="00E52F07"/>
    <w:rsid w:val="00E551DD"/>
    <w:rsid w:val="00E57AED"/>
    <w:rsid w:val="00E66926"/>
    <w:rsid w:val="00E7299C"/>
    <w:rsid w:val="00E7552E"/>
    <w:rsid w:val="00E8482E"/>
    <w:rsid w:val="00E87037"/>
    <w:rsid w:val="00E8758E"/>
    <w:rsid w:val="00EB0934"/>
    <w:rsid w:val="00EB114E"/>
    <w:rsid w:val="00EB6BEC"/>
    <w:rsid w:val="00EC3E92"/>
    <w:rsid w:val="00EC7D49"/>
    <w:rsid w:val="00ED7057"/>
    <w:rsid w:val="00ED7B26"/>
    <w:rsid w:val="00EE387A"/>
    <w:rsid w:val="00EF05A7"/>
    <w:rsid w:val="00EF40ED"/>
    <w:rsid w:val="00F17450"/>
    <w:rsid w:val="00F22D2C"/>
    <w:rsid w:val="00F264A7"/>
    <w:rsid w:val="00F27852"/>
    <w:rsid w:val="00F27D69"/>
    <w:rsid w:val="00F37E45"/>
    <w:rsid w:val="00F53C1A"/>
    <w:rsid w:val="00F55C00"/>
    <w:rsid w:val="00F738E8"/>
    <w:rsid w:val="00F8090A"/>
    <w:rsid w:val="00F86594"/>
    <w:rsid w:val="00F86CAF"/>
    <w:rsid w:val="00F87A6C"/>
    <w:rsid w:val="00F92822"/>
    <w:rsid w:val="00FA0B09"/>
    <w:rsid w:val="00FA3A2D"/>
    <w:rsid w:val="00FA5E13"/>
    <w:rsid w:val="00FB0E26"/>
    <w:rsid w:val="00FC58BE"/>
    <w:rsid w:val="00FD0772"/>
    <w:rsid w:val="00FD3EAF"/>
    <w:rsid w:val="00FE4B97"/>
    <w:rsid w:val="00FF4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E26"/>
  </w:style>
  <w:style w:type="paragraph" w:styleId="Heading1">
    <w:name w:val="heading 1"/>
    <w:basedOn w:val="Normal"/>
    <w:next w:val="Normal"/>
    <w:uiPriority w:val="9"/>
    <w:qFormat/>
    <w:rsid w:val="00FB0E2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00FB0E2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0E2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FB0E2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FB0E26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FB0E26"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0E6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FB0E26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sid w:val="00FB0E26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EA8"/>
  </w:style>
  <w:style w:type="paragraph" w:styleId="Footer">
    <w:name w:val="footer"/>
    <w:basedOn w:val="Normal"/>
    <w:link w:val="Foot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EA8"/>
  </w:style>
  <w:style w:type="character" w:styleId="Strong">
    <w:name w:val="Strong"/>
    <w:basedOn w:val="DefaultParagraphFont"/>
    <w:uiPriority w:val="22"/>
    <w:qFormat/>
    <w:rsid w:val="00D72B4A"/>
    <w:rPr>
      <w:b/>
      <w:bCs/>
    </w:rPr>
  </w:style>
  <w:style w:type="character" w:styleId="Hyperlink">
    <w:name w:val="Hyperlink"/>
    <w:basedOn w:val="DefaultParagraphFont"/>
    <w:uiPriority w:val="99"/>
    <w:unhideWhenUsed/>
    <w:rsid w:val="00D72B4A"/>
    <w:rPr>
      <w:color w:val="0000FF"/>
      <w:u w:val="single"/>
    </w:rPr>
  </w:style>
  <w:style w:type="paragraph" w:styleId="ListParagraph">
    <w:name w:val="List Paragraph"/>
    <w:aliases w:val="body 2,List Paragraph1,Citation List,본문(내용),List Paragraph (numbered (a)),Normal bullet 2,Forth level,List1,List Paragraph11,Listă colorată - Accentuare 11,Bullet,Header bold,List Paragraph111,tabla negro,List Paragraph2"/>
    <w:basedOn w:val="Normal"/>
    <w:link w:val="ListParagraphChar"/>
    <w:uiPriority w:val="34"/>
    <w:qFormat/>
    <w:rsid w:val="00593DB9"/>
    <w:pPr>
      <w:ind w:left="720"/>
      <w:contextualSpacing/>
    </w:pPr>
  </w:style>
  <w:style w:type="paragraph" w:customStyle="1" w:styleId="CaracterCaracterCharChar1CaracterCaracter">
    <w:name w:val="Caracter Caracter Char Char1 Caracter Caracter"/>
    <w:basedOn w:val="Normal"/>
    <w:rsid w:val="00FA3A2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slitttl1">
    <w:name w:val="s_lit_ttl1"/>
    <w:basedOn w:val="DefaultParagraphFont"/>
    <w:rsid w:val="009658DD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9658DD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gi1">
    <w:name w:val="s_lgi1"/>
    <w:basedOn w:val="DefaultParagraphFont"/>
    <w:rsid w:val="009658DD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paragraph" w:styleId="NormalWeb">
    <w:name w:val="Normal (Web)"/>
    <w:basedOn w:val="Normal"/>
    <w:uiPriority w:val="99"/>
    <w:unhideWhenUsed/>
    <w:rsid w:val="009658D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alnbdy">
    <w:name w:val="s_aln_bdy"/>
    <w:basedOn w:val="DefaultParagraphFont"/>
    <w:rsid w:val="00B300F6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8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823"/>
    <w:rPr>
      <w:rFonts w:ascii="Segoe UI" w:hAnsi="Segoe UI" w:cs="Segoe UI"/>
      <w:sz w:val="18"/>
      <w:szCs w:val="18"/>
    </w:rPr>
  </w:style>
  <w:style w:type="character" w:customStyle="1" w:styleId="sttalineat">
    <w:name w:val="st_talineat"/>
    <w:uiPriority w:val="99"/>
    <w:rsid w:val="003E0191"/>
  </w:style>
  <w:style w:type="character" w:customStyle="1" w:styleId="stlitera">
    <w:name w:val="st_litera"/>
    <w:uiPriority w:val="99"/>
    <w:rsid w:val="003E0191"/>
  </w:style>
  <w:style w:type="character" w:customStyle="1" w:styleId="sttlitera">
    <w:name w:val="st_tlitera"/>
    <w:uiPriority w:val="99"/>
    <w:rsid w:val="003E0191"/>
  </w:style>
  <w:style w:type="character" w:customStyle="1" w:styleId="Heading7Char">
    <w:name w:val="Heading 7 Char"/>
    <w:basedOn w:val="DefaultParagraphFont"/>
    <w:link w:val="Heading7"/>
    <w:uiPriority w:val="9"/>
    <w:semiHidden/>
    <w:rsid w:val="00B00E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odyText">
    <w:name w:val="Body Text"/>
    <w:basedOn w:val="Normal"/>
    <w:link w:val="BodyTextChar"/>
    <w:uiPriority w:val="99"/>
    <w:rsid w:val="00B00E62"/>
    <w:pPr>
      <w:spacing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ro-RO" w:eastAsia="ro-RO"/>
    </w:rPr>
  </w:style>
  <w:style w:type="character" w:customStyle="1" w:styleId="BodyTextChar">
    <w:name w:val="Body Text Char"/>
    <w:basedOn w:val="DefaultParagraphFont"/>
    <w:link w:val="BodyText"/>
    <w:uiPriority w:val="99"/>
    <w:rsid w:val="00B00E62"/>
    <w:rPr>
      <w:rFonts w:ascii="Times New Roman" w:eastAsia="Times New Roman" w:hAnsi="Times New Roman" w:cs="Times New Roman"/>
      <w:sz w:val="28"/>
      <w:szCs w:val="24"/>
      <w:lang w:val="ro-RO" w:eastAsia="ro-RO"/>
    </w:rPr>
  </w:style>
  <w:style w:type="character" w:customStyle="1" w:styleId="ListParagraphChar">
    <w:name w:val="List Paragraph Char"/>
    <w:aliases w:val="body 2 Char,List Paragraph1 Char,Citation List Char,본문(내용) Char,List Paragraph (numbered (a)) Char,Normal bullet 2 Char,Forth level Char,List1 Char,List Paragraph11 Char,Listă colorată - Accentuare 11 Char,Bullet Char"/>
    <w:link w:val="ListParagraph"/>
    <w:uiPriority w:val="34"/>
    <w:qFormat/>
    <w:rsid w:val="00B00E62"/>
  </w:style>
  <w:style w:type="character" w:customStyle="1" w:styleId="Heading3Char">
    <w:name w:val="Heading 3 Char"/>
    <w:basedOn w:val="DefaultParagraphFont"/>
    <w:link w:val="Heading3"/>
    <w:uiPriority w:val="9"/>
    <w:rsid w:val="00A84D13"/>
    <w:rPr>
      <w:color w:val="434343"/>
      <w:sz w:val="28"/>
      <w:szCs w:val="28"/>
    </w:rPr>
  </w:style>
  <w:style w:type="table" w:styleId="TableGrid">
    <w:name w:val="Table Grid"/>
    <w:basedOn w:val="TableNormal"/>
    <w:uiPriority w:val="39"/>
    <w:rsid w:val="00BD09F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tlden">
    <w:name w:val="s_ttl_den"/>
    <w:basedOn w:val="Normal"/>
    <w:rsid w:val="001908AB"/>
    <w:pPr>
      <w:spacing w:line="240" w:lineRule="auto"/>
      <w:jc w:val="center"/>
    </w:pPr>
    <w:rPr>
      <w:rFonts w:ascii="Verdana" w:eastAsiaTheme="minorEastAsia" w:hAnsi="Verdana" w:cs="Times New Roman"/>
      <w:b/>
      <w:bCs/>
      <w:color w:val="8B0000"/>
      <w:sz w:val="26"/>
      <w:szCs w:val="26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11B8D"/>
    <w:rPr>
      <w:color w:val="605E5C"/>
      <w:shd w:val="clear" w:color="auto" w:fill="E1DFDD"/>
    </w:rPr>
  </w:style>
  <w:style w:type="paragraph" w:customStyle="1" w:styleId="scapttl">
    <w:name w:val="s_cap_ttl"/>
    <w:basedOn w:val="Normal"/>
    <w:rsid w:val="005F6180"/>
    <w:pPr>
      <w:spacing w:line="240" w:lineRule="auto"/>
      <w:jc w:val="center"/>
    </w:pPr>
    <w:rPr>
      <w:rFonts w:ascii="Verdana" w:eastAsiaTheme="minorEastAsia" w:hAnsi="Verdana" w:cs="Times New Roman"/>
      <w:b/>
      <w:bCs/>
      <w:color w:val="A52A2A"/>
      <w:sz w:val="24"/>
      <w:szCs w:val="24"/>
      <w:lang w:val="en-US"/>
    </w:rPr>
  </w:style>
  <w:style w:type="paragraph" w:customStyle="1" w:styleId="ssecden">
    <w:name w:val="s_sec_den"/>
    <w:basedOn w:val="Normal"/>
    <w:rsid w:val="009A4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NoSpacing">
    <w:name w:val="No Spacing"/>
    <w:uiPriority w:val="1"/>
    <w:qFormat/>
    <w:rsid w:val="00AB738B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7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7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2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Gratuit/geztqnrrhe3ta/stema-comunei-ungheni-hotarare-595-2023?dp=guztinrrgiztan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imariaungheniiasi@yahoo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imariaungheniiasi@yaho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8627A-5FBD-4DFF-B7F5-EE4FCDFB1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 Munteanu</dc:creator>
  <cp:lastModifiedBy>PC</cp:lastModifiedBy>
  <cp:revision>2</cp:revision>
  <cp:lastPrinted>2025-05-07T09:40:00Z</cp:lastPrinted>
  <dcterms:created xsi:type="dcterms:W3CDTF">2026-08-17T09:15:00Z</dcterms:created>
  <dcterms:modified xsi:type="dcterms:W3CDTF">2026-08-17T09:15:00Z</dcterms:modified>
</cp:coreProperties>
</file>